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10316-2024-QEO-2025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山东暖谷科技有限公司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姜永彬</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91370600MA3C4XDY64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山东暖谷科技有限公司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山东省烟台市经济技术开发区长江路61号内2号楼内109号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山东省烟台开发区湘潭路与长江路交叉口北200米</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山东暖谷科技有限公司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山东省烟台市经济技术开发区长江路61号内2号楼内109号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山东省烟台开发区湘潭路与长江路交叉口北200米</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