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深圳龙电弘瑞控股集团股份有限公司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马成双、王琳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2025年12月22日上午至2025年12月23日下午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8165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