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麦丽传动系统（上海）有限公司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下午至2025年04月23日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龚小丽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