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20499-2025-Q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源派（广州）信息技术有限公司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2023-N1QMS-2222864</w:t>
            </w:r>
          </w:p>
        </w:tc>
        <w:tc>
          <w:tcPr>
            <w:tcW w:w="3145" w:type="dxa"/>
            <w:vAlign w:val="center"/>
          </w:tcPr>
          <w:p w:rsidR="00A824E9">
            <w:pPr>
              <w:spacing w:line="360" w:lineRule="exact"/>
              <w:jc w:val="center"/>
              <w:rPr>
                <w:b/>
                <w:szCs w:val="21"/>
              </w:rPr>
            </w:pPr>
            <w:r>
              <w:rPr>
                <w:b/>
                <w:szCs w:val="21"/>
              </w:rPr>
              <w:t>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2025年04月30日 上午至2025年04月30日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广州市黄埔区（中新广州知识城）亿创街4号905房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广州市黄埔区（中新广州知识城）亿创街4号905房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