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东莞市飞扬声学科技有限公司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31724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