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成都川力智能流体设备股份有限公司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30318-2023-R01-2025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2025年04月16日 上午至2025年04月16日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成都川力智能流体设备股份有限公司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