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30318-2023-R01-2025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成都川力智能流体设备股份有限公司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ISC[S]0373-R01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社会责任管理体系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四川省邛崃市临邛镇创业路7号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四川省邛崃市临邛镇创业路7号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