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浙江长空动力科技有限公司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2025年04月24日 下午至2025年04月26日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孙小磊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