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F63E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AA83F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58EFB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099BBF9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西安国仪测控股份有限公司</w:t>
            </w:r>
          </w:p>
        </w:tc>
        <w:tc>
          <w:tcPr>
            <w:tcW w:w="1134" w:type="dxa"/>
            <w:vAlign w:val="center"/>
          </w:tcPr>
          <w:p w14:paraId="3A6009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0FBCF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30624-2023-EnMS</w:t>
            </w:r>
          </w:p>
        </w:tc>
      </w:tr>
      <w:tr w14:paraId="5257DE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1BCDB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A2ED81D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陕西省西安市经济技术开发区凤城五路105号恒石国际中心A座1205室</w:t>
            </w:r>
          </w:p>
        </w:tc>
      </w:tr>
      <w:tr w14:paraId="749B59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BEEB8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E82C2BB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陕西省西安市经济技术开发区凤城五路105号恒石国际中心A座1205室</w:t>
            </w:r>
          </w:p>
          <w:p w14:paraId="4FFF4E4E"/>
        </w:tc>
      </w:tr>
      <w:tr w14:paraId="7BE8F9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B33AE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D58AA6E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刘李强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F5A6D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D9FD5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18691893686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BC5BF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9986801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2857ED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3707C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320A7F3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110</w:t>
            </w:r>
          </w:p>
        </w:tc>
      </w:tr>
      <w:tr w14:paraId="06832B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76959F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CD0B5F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DAED7E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269ACE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BBFAB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9B5CB01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00AEFD5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CE9756E">
            <w:pPr>
              <w:rPr>
                <w:sz w:val="21"/>
                <w:szCs w:val="21"/>
              </w:rPr>
            </w:pPr>
          </w:p>
        </w:tc>
      </w:tr>
      <w:tr w14:paraId="13E2F5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55DA1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633AFC3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 xml:space="preserve">2025年07月15日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0至2025年07月17日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12" w:name="_GoBack"/>
            <w:bookmarkEnd w:id="12"/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457" w:type="dxa"/>
            <w:gridSpan w:val="5"/>
            <w:vAlign w:val="center"/>
          </w:tcPr>
          <w:p w14:paraId="394B35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E64AA64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2.5</w:t>
            </w:r>
          </w:p>
        </w:tc>
      </w:tr>
      <w:tr w14:paraId="5A6F28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65260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55E58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F01281E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0619D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D3B99C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659E0F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C2132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D1D178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ACBB80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7358F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EB6EC7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6F107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75EEC6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BA39D27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能源管理体系</w:t>
            </w:r>
          </w:p>
        </w:tc>
      </w:tr>
      <w:tr w14:paraId="7417E5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B3E97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8ECE53C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6A8E4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9A7DC5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3D6244B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 w14:paraId="53C2F8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05F103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213C78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01946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9AB785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291519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524BB31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05698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EE5B02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999640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nMS:流量计、变送器、传感器、通讯控制设备、执行机构（有许可要求的除外）、测控设备、撬装设备、水处理设备、过滤器、资质范围内控制柜的设计、生产，油气田生产管理软件的开发所涉及的能源管理活动。</w:t>
            </w:r>
          </w:p>
          <w:p w14:paraId="324325DD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4BDD4F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C33ECA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89E18E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2.7</w:t>
            </w:r>
          </w:p>
        </w:tc>
        <w:tc>
          <w:tcPr>
            <w:tcW w:w="1275" w:type="dxa"/>
            <w:gridSpan w:val="3"/>
            <w:vAlign w:val="center"/>
          </w:tcPr>
          <w:p w14:paraId="008784C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963054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0048FF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49E5E0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57C62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7247F5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006727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CD3743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6560F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586BA6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85939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7FE4D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49D29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CA3C55A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DC3E91E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51E2B63">
            <w:pPr>
              <w:jc w:val="center"/>
              <w:rPr>
                <w:sz w:val="21"/>
                <w:szCs w:val="21"/>
              </w:rPr>
            </w:pPr>
            <w:r>
              <w:t>强兴</w:t>
            </w:r>
          </w:p>
        </w:tc>
        <w:tc>
          <w:tcPr>
            <w:tcW w:w="850" w:type="dxa"/>
            <w:vAlign w:val="center"/>
          </w:tcPr>
          <w:p w14:paraId="08AD0B8A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3586197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2023-N1EnMS-1263375</w:t>
            </w:r>
          </w:p>
        </w:tc>
        <w:tc>
          <w:tcPr>
            <w:tcW w:w="3684" w:type="dxa"/>
            <w:gridSpan w:val="9"/>
            <w:vAlign w:val="center"/>
          </w:tcPr>
          <w:p w14:paraId="294EEF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11CDED7">
            <w:pPr>
              <w:jc w:val="center"/>
              <w:rPr>
                <w:sz w:val="21"/>
                <w:szCs w:val="21"/>
              </w:rPr>
            </w:pPr>
            <w:r>
              <w:t>15353547891</w:t>
            </w:r>
          </w:p>
        </w:tc>
      </w:tr>
      <w:tr w14:paraId="7C4A74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3633069">
            <w:pPr>
              <w:jc w:val="center"/>
            </w:pPr>
          </w:p>
        </w:tc>
        <w:tc>
          <w:tcPr>
            <w:tcW w:w="885" w:type="dxa"/>
            <w:vAlign w:val="center"/>
          </w:tcPr>
          <w:p w14:paraId="4B7AB16A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F9BC753">
            <w:pPr>
              <w:jc w:val="center"/>
            </w:pPr>
            <w:r>
              <w:t>徐蔚林</w:t>
            </w:r>
          </w:p>
        </w:tc>
        <w:tc>
          <w:tcPr>
            <w:tcW w:w="850" w:type="dxa"/>
            <w:vAlign w:val="center"/>
          </w:tcPr>
          <w:p w14:paraId="19C6845A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C0A69DD">
            <w:pPr>
              <w:jc w:val="both"/>
            </w:pPr>
            <w:r>
              <w:t>2025-N0EnMS-1513067</w:t>
            </w:r>
          </w:p>
        </w:tc>
        <w:tc>
          <w:tcPr>
            <w:tcW w:w="3684" w:type="dxa"/>
            <w:gridSpan w:val="9"/>
            <w:vAlign w:val="center"/>
          </w:tcPr>
          <w:p w14:paraId="79CCD98A">
            <w:pPr>
              <w:jc w:val="center"/>
            </w:pPr>
            <w: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4EF7D65C">
            <w:pPr>
              <w:jc w:val="center"/>
            </w:pPr>
            <w:r>
              <w:t>15399013591</w:t>
            </w:r>
          </w:p>
        </w:tc>
      </w:tr>
      <w:tr w14:paraId="35E60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D6A0B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0835393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732164A">
            <w:pPr>
              <w:widowControl/>
              <w:jc w:val="left"/>
              <w:rPr>
                <w:sz w:val="21"/>
                <w:szCs w:val="21"/>
              </w:rPr>
            </w:pPr>
          </w:p>
          <w:p w14:paraId="014E428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DF77C1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2025-07-07</w:t>
            </w:r>
          </w:p>
        </w:tc>
        <w:tc>
          <w:tcPr>
            <w:tcW w:w="5244" w:type="dxa"/>
            <w:gridSpan w:val="11"/>
          </w:tcPr>
          <w:p w14:paraId="7C1D99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2B23E6D">
            <w:pPr>
              <w:rPr>
                <w:sz w:val="21"/>
                <w:szCs w:val="21"/>
              </w:rPr>
            </w:pPr>
          </w:p>
          <w:p w14:paraId="6E3E94D5">
            <w:pPr>
              <w:rPr>
                <w:sz w:val="21"/>
                <w:szCs w:val="21"/>
              </w:rPr>
            </w:pPr>
          </w:p>
          <w:p w14:paraId="0F87B46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A2AA1D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3A4A84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9B1EFB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FCC0BB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151F1A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B7F71B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75279F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0C623B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120CD8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254F63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C40169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7EF1C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FDE139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FA9C00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EAFA47D">
      <w:pPr>
        <w:pStyle w:val="2"/>
      </w:pPr>
    </w:p>
    <w:p w14:paraId="5E4B60F3">
      <w:pPr>
        <w:pStyle w:val="2"/>
      </w:pPr>
    </w:p>
    <w:p w14:paraId="1141D0C9">
      <w:pPr>
        <w:pStyle w:val="2"/>
      </w:pPr>
    </w:p>
    <w:p w14:paraId="5A37A9AB">
      <w:pPr>
        <w:pStyle w:val="2"/>
      </w:pPr>
    </w:p>
    <w:p w14:paraId="67EC3FA1">
      <w:pPr>
        <w:pStyle w:val="2"/>
      </w:pPr>
    </w:p>
    <w:p w14:paraId="64C98FF0">
      <w:pPr>
        <w:pStyle w:val="2"/>
      </w:pPr>
    </w:p>
    <w:p w14:paraId="6AACBC10">
      <w:pPr>
        <w:pStyle w:val="2"/>
      </w:pPr>
    </w:p>
    <w:p w14:paraId="27A65484">
      <w:pPr>
        <w:pStyle w:val="2"/>
      </w:pPr>
    </w:p>
    <w:p w14:paraId="601B0C87">
      <w:pPr>
        <w:pStyle w:val="2"/>
      </w:pPr>
    </w:p>
    <w:p w14:paraId="48123AB2">
      <w:pPr>
        <w:pStyle w:val="2"/>
      </w:pPr>
    </w:p>
    <w:p w14:paraId="7B33B7F0">
      <w:pPr>
        <w:pStyle w:val="2"/>
      </w:pPr>
    </w:p>
    <w:p w14:paraId="2488F851">
      <w:pPr>
        <w:pStyle w:val="2"/>
      </w:pPr>
    </w:p>
    <w:p w14:paraId="719BF94F">
      <w:pPr>
        <w:pStyle w:val="2"/>
      </w:pPr>
    </w:p>
    <w:p w14:paraId="603EC174">
      <w:pPr>
        <w:pStyle w:val="2"/>
      </w:pPr>
    </w:p>
    <w:p w14:paraId="4D1A3227">
      <w:pPr>
        <w:pStyle w:val="2"/>
      </w:pPr>
    </w:p>
    <w:p w14:paraId="35CA751E">
      <w:pPr>
        <w:pStyle w:val="2"/>
      </w:pPr>
    </w:p>
    <w:p w14:paraId="26F4829C">
      <w:pPr>
        <w:pStyle w:val="2"/>
      </w:pPr>
    </w:p>
    <w:p w14:paraId="5A02B270">
      <w:pPr>
        <w:pStyle w:val="2"/>
      </w:pPr>
    </w:p>
    <w:p w14:paraId="5BE862A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D9CB15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ACF75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AAD83E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88CAD4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24B2AA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F6011D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AF3A6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7400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93B4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34A3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CEA7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1A6A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9448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886A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E235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DA2D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404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D759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C009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FA1A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6163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5A5B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A4C0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CB33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CEA7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6CE3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C564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12F1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96AF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F94C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7C0C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8F23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E450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C302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2FBC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517C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2DB5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BA7E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7A8E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EE62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4917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87BD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C1A7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9E7C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9B07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5ED9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FEE3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A9F1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1432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8CCA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73CA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07A5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FBB8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9998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C7EE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53F0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9446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C424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55A1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1C35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B5D2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66C6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3038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8513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55F7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3825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B75F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32D2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CFA5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2F1F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3BAD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1C64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C081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18F4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5BD4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808C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8D7D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69A9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EF34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1D9B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7BB1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7F3D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EFAF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1C0C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B96B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C0A1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9EF7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E088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7F25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C345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0C77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1346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883B85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E656DF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02F0E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17F25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1E991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53F77B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2ACD82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8EA6D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5EBBDB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62C245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6F09A4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951650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33A66B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49D33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2BFB06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9C314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215FB88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3D8336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6E31A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1264</Words>
  <Characters>1431</Characters>
  <Lines>9</Lines>
  <Paragraphs>2</Paragraphs>
  <TotalTime>0</TotalTime>
  <ScaleCrop>false</ScaleCrop>
  <LinksUpToDate>false</LinksUpToDate>
  <CharactersWithSpaces>1477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2025-07-14T01:06:45Z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