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浙江合时企业管理咨询有限公司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2025年04月23日 上午至2025年04月24日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