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20235-2024-EnMS</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18766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凉山矿业股份有限公司</w:t>
      </w:r>
    </w:p>
    <w:p w14:paraId="575B023F">
      <w:pPr>
        <w:spacing w:line="360" w:lineRule="auto"/>
        <w:ind w:firstLine="2255" w:firstLineChars="1074"/>
      </w:pPr>
      <w:r>
        <w:rPr>
          <w:rFonts w:hint="eastAsia"/>
          <w:b/>
          <w:bCs/>
          <w:color w:val="000000"/>
        </w:rPr>
        <w:t xml:space="preserve">审核体系: </w:t>
      </w:r>
      <w:r>
        <w:rPr>
          <w:rFonts w:hint="eastAsia"/>
          <w:color w:val="00000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马成双</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马成双、宋明珠</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3727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马成双</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p>
        </w:tc>
        <w:tc>
          <w:tcPr>
            <w:tcW w:w="3145" w:type="dxa"/>
            <w:vAlign w:val="center"/>
          </w:tcPr>
          <w:p w14:paraId="20FFAAA0">
            <w:pPr>
              <w:spacing w:line="360" w:lineRule="auto"/>
              <w:jc w:val="center"/>
            </w:pPr>
            <w:bookmarkStart w:id="4" w:name="_GoBack"/>
            <w:bookmarkEnd w:id="4"/>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宋明珠</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r>
              <w:t>2.2</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2025年05月20日上午至2025年05月21日下午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EnMS:铜精矿采选及铜金属冶炼生产所涉及的能源管理活动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四川省凉山州会理市绿水镇矿部片区</w:t>
      </w:r>
    </w:p>
    <w:p w14:paraId="1FCA9815">
      <w:pPr>
        <w:spacing w:line="360" w:lineRule="auto"/>
        <w:ind w:firstLine="420" w:firstLineChars="200"/>
      </w:pPr>
      <w:r>
        <w:rPr>
          <w:rFonts w:hint="eastAsia"/>
        </w:rPr>
        <w:t>办公地址：</w:t>
      </w:r>
      <w:r>
        <w:rPr>
          <w:rFonts w:hint="eastAsia"/>
        </w:rPr>
        <w:t>四川省凉山州会理市绿水镇矿部片区</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四川省凉山州会理市绿水镇矿部片区</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凉山矿业股份有限公司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马成双、宋明珠</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87661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