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山西飞腾科技研发制造有限公司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范岩修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2025年04月15日 上午至2025年04月16日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刘昊文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