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00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金华无双车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吴亚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03MA2HWYDF9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金华无双车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金华市金东区多湖街道光南路148号金万达广场5号楼2003室(自主申报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金华市金东区多湖街道光南路148号金万达广场5号楼200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动自行车、电动摩托车、电动三轮车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金华无双车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金华市金东区多湖街道光南路148号金万达广场5号楼2003室(自主申报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金华市金东区多湖街道光南路148号金万达广场5号楼20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动自行车、电动摩托车、电动三轮车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