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桦宇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66743248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桦宇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货运代理 ，普通货物仓储服务，货运车辆及机械设备租赁，货物的装卸搬运服务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桦宇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一环路南1段1号C3-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货运代理 ，普通货物仓储服务，货运车辆及机械设备租赁，货物的装卸搬运服务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