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常州长创力智能科技有限公司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8:30:00下午至2025-04-19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