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绵阳锐昱电子科技有限公司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30345-2023-Q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2025年04月18日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绵阳锐昱电子科技有限公司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