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30033-2025-R19</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杜森柠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苏桢妍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杜森柠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ISC[S]0211-R19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ISC-333809-R19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碳足迹管理体系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24067-2024 《温室气体产品碳足迹量化要求和指南》、PAS2050-2011《商品和服务的生命周期温室气体排放评价规范》</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2025年04月19日 上午至2025年04月19日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