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30552-2023-Q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206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河北络合科技有限公司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530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2022-N1QMS-4022240</w:t>
            </w:r>
          </w:p>
        </w:tc>
        <w:tc>
          <w:tcPr>
            <w:tcW w:w="3145" w:type="dxa"/>
            <w:vAlign w:val="center"/>
          </w:tcPr>
          <w:p w:rsidR="001F0A49">
            <w:pPr>
              <w:spacing w:line="360" w:lineRule="auto"/>
              <w:jc w:val="center"/>
            </w:pPr>
            <w:bookmarkStart w:id="4" w:name="_GoBack"/>
            <w:bookmarkEnd w:id="4"/>
            <w:r>
              <w:t>12.05.04,18.02.06,29.10.07,29.11.05,34.06.00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2025年07月10日上午至2025年07月10日下午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Q:脱硫剂的研发、销售，脱硫设备的研发、销售及脱硫技术服务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石家庄高新区裕华东路453号创新大厦19层1901室</w:t>
      </w:r>
    </w:p>
    <w:p w:rsidR="001F0A49">
      <w:pPr>
        <w:spacing w:line="360" w:lineRule="auto"/>
        <w:ind w:firstLine="420" w:firstLineChars="200"/>
      </w:pPr>
      <w:r>
        <w:rPr>
          <w:rFonts w:hint="eastAsia"/>
        </w:rPr>
        <w:t>办公地址：</w:t>
      </w:r>
      <w:r>
        <w:rPr>
          <w:rFonts w:hint="eastAsia"/>
        </w:rPr>
        <w:t>石家庄高新区裕华东路453号创新大厦19层1901室</w:t>
      </w:r>
    </w:p>
    <w:p w:rsidR="001F0A49">
      <w:pPr>
        <w:spacing w:line="360" w:lineRule="auto"/>
        <w:ind w:firstLine="420" w:firstLineChars="200"/>
      </w:pPr>
      <w:r>
        <w:rPr>
          <w:rFonts w:hint="eastAsia"/>
        </w:rPr>
        <w:t>经营地址：</w:t>
      </w:r>
      <w:bookmarkStart w:id="13" w:name="生产地址"/>
      <w:bookmarkEnd w:id="13"/>
      <w:r>
        <w:rPr>
          <w:rFonts w:hint="eastAsia"/>
        </w:rPr>
        <w:t>石家庄高新区裕华东路453号创新大厦19层1901室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河北络合科技有限公司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318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