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A6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130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7D7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DCC74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河北络合科技有限公司</w:t>
            </w:r>
          </w:p>
        </w:tc>
        <w:tc>
          <w:tcPr>
            <w:tcW w:w="1134" w:type="dxa"/>
            <w:vAlign w:val="center"/>
          </w:tcPr>
          <w:p w14:paraId="1D923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FACC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30552-2023-Q</w:t>
            </w:r>
          </w:p>
        </w:tc>
      </w:tr>
      <w:tr w14:paraId="2E19C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080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06385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石家庄高新区裕华东路453号创新大厦19层1901室</w:t>
            </w:r>
          </w:p>
        </w:tc>
      </w:tr>
      <w:tr w14:paraId="6C231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DE3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98CFA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石家庄高新区裕华东路453号创新大厦19层1901室</w:t>
            </w:r>
          </w:p>
          <w:p w14:paraId="16F44788">
            <w:r>
              <w:rPr>
                <w:rFonts w:hint="eastAsia" w:ascii="宋体" w:hAnsi="宋体" w:cs="华文仿宋"/>
                <w:color w:val="000000"/>
                <w:szCs w:val="21"/>
              </w:rPr>
              <w:t>河北省石家庄市裕华区长江大道6号石家庄学院北院化工学院6楼</w:t>
            </w:r>
            <w:bookmarkStart w:id="12" w:name="_GoBack"/>
            <w:bookmarkEnd w:id="12"/>
          </w:p>
        </w:tc>
      </w:tr>
      <w:tr w14:paraId="16544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F61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33D55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王晓峰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A6F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F762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13315496939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589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563F6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F9D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611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6F9B0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29</w:t>
            </w:r>
          </w:p>
        </w:tc>
      </w:tr>
      <w:tr w14:paraId="7B171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059A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57A6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EBD6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1CD9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FE47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43CAE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Wxf19880502@163.com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F1D8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77F2CC">
            <w:pPr>
              <w:rPr>
                <w:sz w:val="21"/>
                <w:szCs w:val="21"/>
              </w:rPr>
            </w:pPr>
          </w:p>
        </w:tc>
      </w:tr>
      <w:tr w14:paraId="6E9F2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6D0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E8AC4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08:30至2025年07月10日 17:00</w:t>
            </w:r>
          </w:p>
        </w:tc>
        <w:tc>
          <w:tcPr>
            <w:tcW w:w="1457" w:type="dxa"/>
            <w:gridSpan w:val="5"/>
            <w:vAlign w:val="center"/>
          </w:tcPr>
          <w:p w14:paraId="3BD39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7E346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A0B7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A87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FB9C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A352F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225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35CC8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CF79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6A86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9986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81AE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DD7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88B5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836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925B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DD699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A6C4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85C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17EC4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89A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83A4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C0DD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20BF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AD74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B6DB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4D5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E126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DEBC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11FA5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8E4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F2AC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BF9E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Q:脱硫剂的研发、销售，脱硫设备的研发、销售及脱硫技术服务</w:t>
            </w:r>
          </w:p>
          <w:p w14:paraId="055DD0A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A42B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DE9D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B21A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12.05.04,18.02.06,29.10.07,29.11.05,34.06.00</w:t>
            </w:r>
          </w:p>
        </w:tc>
        <w:tc>
          <w:tcPr>
            <w:tcW w:w="1275" w:type="dxa"/>
            <w:gridSpan w:val="3"/>
            <w:vAlign w:val="center"/>
          </w:tcPr>
          <w:p w14:paraId="062153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FBB4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CEBF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13A3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2D0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6AFE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1A38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6489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8D5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3969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C37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333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A3B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78BD2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69004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DEA3A0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1ACA214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3F07D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0F0F1BB6">
            <w:pPr>
              <w:jc w:val="center"/>
              <w:rPr>
                <w:sz w:val="21"/>
                <w:szCs w:val="21"/>
              </w:rPr>
            </w:pPr>
            <w:r>
              <w:t>12.05.04,18.02.06,29.10.07,29.11.05,34.06.00</w:t>
            </w:r>
          </w:p>
        </w:tc>
        <w:tc>
          <w:tcPr>
            <w:tcW w:w="1560" w:type="dxa"/>
            <w:gridSpan w:val="2"/>
            <w:vAlign w:val="center"/>
          </w:tcPr>
          <w:p w14:paraId="1A72F948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4B6BB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BBDE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1EF4D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C8237B8">
            <w:pPr>
              <w:widowControl/>
              <w:jc w:val="left"/>
              <w:rPr>
                <w:sz w:val="21"/>
                <w:szCs w:val="21"/>
              </w:rPr>
            </w:pPr>
          </w:p>
          <w:p w14:paraId="3C5E561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0ACD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509D54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85C9C9">
            <w:pPr>
              <w:rPr>
                <w:sz w:val="21"/>
                <w:szCs w:val="21"/>
              </w:rPr>
            </w:pPr>
          </w:p>
          <w:p w14:paraId="77B04CDF">
            <w:pPr>
              <w:rPr>
                <w:sz w:val="21"/>
                <w:szCs w:val="21"/>
              </w:rPr>
            </w:pPr>
          </w:p>
          <w:p w14:paraId="333026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B4548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32A2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F726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721C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6462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0557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8E59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AC4C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18D5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55CE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9724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744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F6E7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3558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DC4BB0">
      <w:pPr>
        <w:pStyle w:val="2"/>
      </w:pPr>
    </w:p>
    <w:p w14:paraId="2B50E4DF">
      <w:pPr>
        <w:pStyle w:val="2"/>
      </w:pPr>
    </w:p>
    <w:p w14:paraId="2F480CD5">
      <w:pPr>
        <w:pStyle w:val="2"/>
      </w:pPr>
    </w:p>
    <w:p w14:paraId="630F08FA">
      <w:pPr>
        <w:pStyle w:val="2"/>
      </w:pPr>
    </w:p>
    <w:p w14:paraId="409068A7">
      <w:pPr>
        <w:pStyle w:val="2"/>
      </w:pPr>
    </w:p>
    <w:p w14:paraId="37C16BE4">
      <w:pPr>
        <w:pStyle w:val="2"/>
      </w:pPr>
    </w:p>
    <w:p w14:paraId="22877BCC">
      <w:pPr>
        <w:pStyle w:val="2"/>
      </w:pPr>
    </w:p>
    <w:p w14:paraId="27484D61">
      <w:pPr>
        <w:pStyle w:val="2"/>
      </w:pPr>
    </w:p>
    <w:p w14:paraId="2A6CB609">
      <w:pPr>
        <w:pStyle w:val="2"/>
      </w:pPr>
    </w:p>
    <w:p w14:paraId="12CDC666">
      <w:pPr>
        <w:pStyle w:val="2"/>
      </w:pPr>
    </w:p>
    <w:p w14:paraId="195C1B64">
      <w:pPr>
        <w:pStyle w:val="2"/>
      </w:pPr>
    </w:p>
    <w:p w14:paraId="2A97DF88">
      <w:pPr>
        <w:pStyle w:val="2"/>
      </w:pPr>
    </w:p>
    <w:p w14:paraId="00CDB0E2">
      <w:pPr>
        <w:pStyle w:val="2"/>
      </w:pPr>
    </w:p>
    <w:p w14:paraId="53784C1A">
      <w:pPr>
        <w:pStyle w:val="2"/>
      </w:pPr>
    </w:p>
    <w:p w14:paraId="021368B1">
      <w:pPr>
        <w:pStyle w:val="2"/>
      </w:pPr>
    </w:p>
    <w:p w14:paraId="29BD9B95">
      <w:pPr>
        <w:pStyle w:val="2"/>
      </w:pPr>
    </w:p>
    <w:p w14:paraId="33B6CC9A">
      <w:pPr>
        <w:pStyle w:val="2"/>
      </w:pPr>
    </w:p>
    <w:p w14:paraId="238D1031">
      <w:pPr>
        <w:pStyle w:val="2"/>
      </w:pPr>
    </w:p>
    <w:p w14:paraId="093ECF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0229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EA0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10E9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2AA7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6A1E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FDA5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011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B2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D2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0F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1F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78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BC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43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5A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D1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C8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63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58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0E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F2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64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DD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14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5B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72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83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0C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6F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79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F4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B0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C1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0C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2A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72D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A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93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19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DE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9A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0F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46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6E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70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02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A4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A7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91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98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AC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4F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E7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A3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4C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15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69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13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23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87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4DB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22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060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A2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CD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F6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48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36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D9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F6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4D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6A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01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9C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6F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1B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FB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F5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A9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52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99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62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6CB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22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04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22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C9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FD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4E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94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F7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33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693F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008DC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C84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580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F9D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1224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EA5E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3CF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C118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E0AFD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1316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ADF2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C4D1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27C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E4D7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FF9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3978E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F957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F6D3A87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1403</Characters>
  <Lines>9</Lines>
  <Paragraphs>2</Paragraphs>
  <TotalTime>0</TotalTime>
  <ScaleCrop>false</ScaleCrop>
  <LinksUpToDate>false</LinksUpToDate>
  <CharactersWithSpaces>1445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2025-07-03T05:57:43Z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