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陕西华正智检科技有限公司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2025年04月12日 上午至2025年04月12日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冯晓甜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