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烟台海昌水产有限公司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20203-2024-QEOF-2025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烟台海昌水产有限公司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