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20203-2024-QEOF-2025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烟台海昌水产有限公司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张丽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郑颖</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张丽</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F:审核员</w:t>
            </w:r>
          </w:p>
          <w:p w:rsidR="00F9189D">
            <w:pPr>
              <w:spacing w:line="360" w:lineRule="auto"/>
              <w:jc w:val="center"/>
              <w:rPr>
                <w:b/>
                <w:szCs w:val="21"/>
              </w:rPr>
            </w:pPr>
            <w:r>
              <w:rPr>
                <w:b/>
                <w:szCs w:val="21"/>
              </w:rPr>
              <w:t>H:审核员</w:t>
            </w:r>
          </w:p>
        </w:tc>
        <w:tc>
          <w:tcPr>
            <w:tcW w:w="2268" w:type="dxa"/>
            <w:vAlign w:val="center"/>
          </w:tcPr>
          <w:p w:rsidR="00F9189D">
            <w:pPr>
              <w:spacing w:line="360" w:lineRule="auto"/>
              <w:jc w:val="center"/>
              <w:rPr>
                <w:b/>
                <w:szCs w:val="21"/>
              </w:rPr>
            </w:pPr>
            <w:r>
              <w:rPr>
                <w:b/>
                <w:szCs w:val="21"/>
              </w:rPr>
              <w:t>2023-N1QMS-3216621</w:t>
            </w:r>
          </w:p>
          <w:p w:rsidR="00F9189D">
            <w:pPr>
              <w:spacing w:line="360" w:lineRule="auto"/>
              <w:jc w:val="center"/>
              <w:rPr>
                <w:b/>
                <w:szCs w:val="21"/>
              </w:rPr>
            </w:pPr>
            <w:r>
              <w:rPr>
                <w:b/>
                <w:szCs w:val="21"/>
              </w:rPr>
              <w:t>2023-N1EMS-3216621</w:t>
            </w:r>
          </w:p>
          <w:p w:rsidR="00F9189D">
            <w:pPr>
              <w:spacing w:line="360" w:lineRule="auto"/>
              <w:jc w:val="center"/>
              <w:rPr>
                <w:b/>
                <w:szCs w:val="21"/>
              </w:rPr>
            </w:pPr>
            <w:r>
              <w:rPr>
                <w:b/>
                <w:szCs w:val="21"/>
              </w:rPr>
              <w:t>2023-N1OHSMS-3216621</w:t>
            </w:r>
          </w:p>
          <w:p w:rsidR="00F9189D">
            <w:pPr>
              <w:spacing w:line="360" w:lineRule="auto"/>
              <w:jc w:val="center"/>
              <w:rPr>
                <w:b/>
                <w:szCs w:val="21"/>
              </w:rPr>
            </w:pPr>
            <w:r>
              <w:rPr>
                <w:b/>
                <w:szCs w:val="21"/>
              </w:rPr>
              <w:t>2023-N1FSMS-3216621</w:t>
            </w:r>
          </w:p>
          <w:p w:rsidR="00F9189D">
            <w:pPr>
              <w:spacing w:line="360" w:lineRule="auto"/>
              <w:jc w:val="center"/>
              <w:rPr>
                <w:b/>
                <w:szCs w:val="21"/>
              </w:rPr>
            </w:pPr>
            <w:r>
              <w:rPr>
                <w:b/>
                <w:szCs w:val="21"/>
              </w:rPr>
              <w:t>2023-N1HACCP-3216621</w:t>
            </w:r>
          </w:p>
        </w:tc>
        <w:tc>
          <w:tcPr>
            <w:tcW w:w="3145" w:type="dxa"/>
            <w:vAlign w:val="center"/>
          </w:tcPr>
          <w:p w:rsidR="00F9189D">
            <w:pPr>
              <w:spacing w:line="360" w:lineRule="auto"/>
              <w:jc w:val="center"/>
              <w:rPr>
                <w:b/>
                <w:szCs w:val="21"/>
              </w:rPr>
            </w:pPr>
            <w:r>
              <w:rPr>
                <w:b/>
                <w:szCs w:val="21"/>
              </w:rPr>
              <w:t>Q:03.02.00,03.08.05</w:t>
            </w:r>
          </w:p>
          <w:p w:rsidR="00F9189D">
            <w:pPr>
              <w:spacing w:line="360" w:lineRule="auto"/>
              <w:jc w:val="center"/>
              <w:rPr>
                <w:b/>
                <w:szCs w:val="21"/>
              </w:rPr>
            </w:pPr>
            <w:r>
              <w:rPr>
                <w:b/>
                <w:szCs w:val="21"/>
              </w:rPr>
              <w:t>E:03.02.00,03.08.05</w:t>
            </w:r>
          </w:p>
          <w:p w:rsidR="00F9189D">
            <w:pPr>
              <w:spacing w:line="360" w:lineRule="auto"/>
              <w:jc w:val="center"/>
              <w:rPr>
                <w:b/>
                <w:szCs w:val="21"/>
              </w:rPr>
            </w:pPr>
            <w:r>
              <w:rPr>
                <w:b/>
                <w:szCs w:val="21"/>
              </w:rPr>
              <w:t>O:03.02.00,03.08.05</w:t>
            </w:r>
          </w:p>
          <w:p w:rsidR="00F9189D">
            <w:pPr>
              <w:spacing w:line="360" w:lineRule="auto"/>
              <w:jc w:val="center"/>
              <w:rPr>
                <w:b/>
                <w:szCs w:val="21"/>
              </w:rPr>
            </w:pPr>
            <w:r>
              <w:rPr>
                <w:b/>
                <w:szCs w:val="21"/>
              </w:rPr>
              <w:t>F:CI-4,CIII</w:t>
            </w:r>
          </w:p>
          <w:p w:rsidR="00F9189D">
            <w:pPr>
              <w:spacing w:line="360" w:lineRule="auto"/>
              <w:jc w:val="center"/>
              <w:rPr>
                <w:b/>
                <w:szCs w:val="21"/>
              </w:rPr>
            </w:pPr>
            <w:r>
              <w:rPr>
                <w:b/>
                <w:szCs w:val="21"/>
              </w:rPr>
              <w:t>H:CI-4,CIII</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郑颖</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2022-N1QMS-3211201</w:t>
            </w:r>
          </w:p>
          <w:p w:rsidR="00F9189D">
            <w:pPr>
              <w:spacing w:line="360" w:lineRule="auto"/>
              <w:jc w:val="center"/>
              <w:rPr>
                <w:b/>
                <w:szCs w:val="21"/>
              </w:rPr>
            </w:pPr>
            <w:r>
              <w:rPr>
                <w:b/>
                <w:szCs w:val="21"/>
              </w:rPr>
              <w:t>2023-N1EMS-3211201</w:t>
            </w:r>
          </w:p>
          <w:p w:rsidR="00F9189D">
            <w:pPr>
              <w:spacing w:line="360" w:lineRule="auto"/>
              <w:jc w:val="center"/>
              <w:rPr>
                <w:b/>
                <w:szCs w:val="21"/>
              </w:rPr>
            </w:pPr>
            <w:r>
              <w:rPr>
                <w:b/>
                <w:szCs w:val="21"/>
              </w:rPr>
              <w:t>2023-N1OHSMS-3211201</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质量管理体系,环境管理体系,职业健康安全管理体系,食品安全管理体系,危害分析与关键控制点体系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ISO45001：2018,F：ISO 22000:2018,H：危害分析与关键控制点（HACCP）体系认证要求（V1.0）</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2025年04月26日 上午至2025年04月29日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山东省烟台市芝罘区珠玑路20号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山东省烟台市芝罘区珠玑路20号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