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10393-2025-H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惠州市锦辉人力资源管理有限公司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汪桂丽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91441300665006490M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惠州市锦辉人力资源管理有限公司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惠州大亚湾澳头中兴一路1号中萃香堤澜湾18栋1层07号房</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惠州大亚湾澳头中兴一路1号中萃香堤澜湾18栋1层07号房</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H:位于广东省惠州市大亚湾</w:t>
            </w:r>
          </w:p>
          <w:p>
            <w:pPr>
              <w:snapToGrid w:val="0"/>
              <w:spacing w:line="0" w:lineRule="atLeast"/>
              <w:jc w:val="left"/>
              <w:rPr>
                <w:rFonts w:hint="eastAsia"/>
                <w:sz w:val="21"/>
                <w:szCs w:val="21"/>
                <w:lang w:val="en-GB"/>
              </w:rPr>
            </w:pPr>
            <w:r>
              <w:rPr>
                <w:rFonts w:hint="eastAsia"/>
                <w:sz w:val="21"/>
                <w:szCs w:val="21"/>
                <w:lang w:val="en-GB"/>
              </w:rPr>
              <w:t>经济技术开发区西区</w:t>
            </w:r>
          </w:p>
          <w:p>
            <w:pPr>
              <w:snapToGrid w:val="0"/>
              <w:spacing w:line="0" w:lineRule="atLeast"/>
              <w:jc w:val="left"/>
              <w:rPr>
                <w:rFonts w:hint="eastAsia"/>
                <w:sz w:val="21"/>
                <w:szCs w:val="21"/>
                <w:lang w:val="en-GB"/>
              </w:rPr>
            </w:pPr>
            <w:r>
              <w:rPr>
                <w:rFonts w:hint="eastAsia"/>
                <w:sz w:val="21"/>
                <w:szCs w:val="21"/>
                <w:lang w:val="en-GB"/>
              </w:rPr>
              <w:t>工业园惠州市锦辉人力资源管理有限公司的资质许可范围内餐饮管理(承包惠州市大亚湾永昶电子工业有限公司食堂(热食类食品制售))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惠州市锦辉人力资源管理有限公司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惠州大亚湾澳头中兴一路1号中萃香堤澜湾18栋1层07号房</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惠州大亚湾澳头中兴一路1号中萃香堤澜湾18栋1层07号房</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H:位于广东省惠州市大亚湾</w:t>
            </w:r>
          </w:p>
          <w:p>
            <w:pPr>
              <w:snapToGrid w:val="0"/>
              <w:spacing w:line="0" w:lineRule="atLeast"/>
              <w:jc w:val="left"/>
              <w:rPr>
                <w:rFonts w:hint="eastAsia"/>
                <w:sz w:val="21"/>
                <w:szCs w:val="21"/>
                <w:lang w:val="en-GB"/>
              </w:rPr>
            </w:pPr>
            <w:r>
              <w:rPr>
                <w:rFonts w:hint="eastAsia"/>
                <w:sz w:val="21"/>
                <w:szCs w:val="21"/>
                <w:lang w:val="en-GB"/>
              </w:rPr>
              <w:t>经济技术开发区西区</w:t>
            </w:r>
          </w:p>
          <w:p>
            <w:pPr>
              <w:snapToGrid w:val="0"/>
              <w:spacing w:line="0" w:lineRule="atLeast"/>
              <w:jc w:val="left"/>
              <w:rPr>
                <w:rFonts w:hint="eastAsia"/>
                <w:sz w:val="21"/>
                <w:szCs w:val="21"/>
                <w:lang w:val="en-GB"/>
              </w:rPr>
            </w:pPr>
            <w:r>
              <w:rPr>
                <w:rFonts w:hint="eastAsia"/>
                <w:sz w:val="21"/>
                <w:szCs w:val="21"/>
                <w:lang w:val="en-GB"/>
              </w:rPr>
              <w:t>工业园惠州市锦辉人力资源管理有限公司的资质许可范围内餐饮管理(承包惠州市大亚湾永昶电子工业有限公司食堂(热食类食品制售))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084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