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杭州原生林纺织品有限公司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20463-2025-QEO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2025年04月12日 上午至2025年04月14日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杭州原生林纺织品有限公司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