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杭州原生林纺织品有限公司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上午至2025年04月14日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施春寒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