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四川秉峰新能源科技有限公司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2025-04-12 8:30:00上午至2025-04-12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