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湖北固润科技股份有限公司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光引发剂[GR-FMT(2.6-二氯-3-吡咯苯基二茂钛)、GR-XBPO(苯基双(2,4,6-三甲基苯甲酰基)氧化膦)、GR-TPO(2,4,6-三甲基苯甲酰基二苯基氧化膦)]的生产，光引发剂、光敏增感剂、光固化单体的研发过程所涉及的能源管理活动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