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云南云钢实业有限公司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余家龙、李伯平</w:t>
            </w:r>
            <w:r>
              <w:rPr>
                <w:rFonts w:hint="eastAsia"/>
                <w:sz w:val="21"/>
                <w:szCs w:val="21"/>
              </w:rPr>
              <w:t xml:space="preserve">  </w:t>
            </w:r>
            <w:r w:rsidRPr="007F49B5">
              <w:rPr>
                <w:rFonts w:hint="eastAsia"/>
                <w:sz w:val="21"/>
                <w:szCs w:val="21"/>
              </w:rPr>
              <w:t>李伯平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472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