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威海峻铭动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0 8:00:00上午至2025-04-1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威海经济技术开发区皇冠街道办事处香港路17-5号智慧谷A3号8楼804室（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威海经济技术开发区皇冠街道办事处香港路17-5号智慧谷A3号8楼80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1日 上午至2025年04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