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 xml:space="preserve">30362-2023-EnMS </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河北金洁卫生科技有限公司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李丽英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91130931MA07XMKC9K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河北金洁卫生科技有限公司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河北省沧州市渤海新区中捷产业园区高新区火炬大道12号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河北省沧州市渤海新区中捷产业园区高新区火炬大道12号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EnMS:成人尿裤、尿垫、隔尿垫、卫生湿巾的设计生产相关的能源管理活动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河北金洁卫生科技有限公司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河北省沧州市渤海新区中捷产业园区高新区火炬大道12号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河北省沧州市渤海新区中捷产业园区高新区火炬大道12号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EnMS:成人尿裤、尿垫、隔尿垫、卫生湿巾的设计生产相关的能源管理活动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955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