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019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002"/>
        <w:gridCol w:w="289"/>
        <w:gridCol w:w="1483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Style w:val="14"/>
                <w:rFonts w:hint="eastAsia" w:ascii="宋体" w:hAnsi="宋体"/>
                <w:kern w:val="0"/>
                <w:sz w:val="21"/>
                <w:szCs w:val="21"/>
              </w:rPr>
              <w:t>潜油电机气密试验</w:t>
            </w:r>
          </w:p>
        </w:tc>
        <w:tc>
          <w:tcPr>
            <w:tcW w:w="2832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bCs/>
                <w:szCs w:val="21"/>
              </w:rPr>
              <w:t>（0.35～0.5）</w:t>
            </w:r>
            <w:r>
              <w:rPr>
                <w:rFonts w:hint="eastAsia" w:ascii="Arial" w:hAnsi="宋体" w:cs="Arial"/>
                <w:bCs/>
                <w:szCs w:val="20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0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85" w:type="dxa"/>
            <w:gridSpan w:val="5"/>
            <w:vAlign w:val="center"/>
          </w:tcPr>
          <w:p>
            <w:pPr>
              <w:spacing w:line="520" w:lineRule="exact"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标准编号:</w:t>
            </w:r>
            <w:r>
              <w:rPr>
                <w:rFonts w:hint="eastAsia" w:ascii="宋体" w:hAnsi="宋体" w:cs="宋体"/>
                <w:kern w:val="0"/>
                <w:szCs w:val="21"/>
              </w:rPr>
              <w:t>GB /T 16750-2015《潜油电泵机组》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（0.35～0.5）</w:t>
            </w:r>
            <w:r>
              <w:rPr>
                <w:rFonts w:hint="eastAsia"/>
              </w:rPr>
              <w:t>MPa</w:t>
            </w:r>
            <w:r>
              <w:rPr>
                <w:rFonts w:hint="eastAsia" w:ascii="Times New Roman" w:hAnsi="Times New Roman" w:cs="Times New Roman"/>
              </w:rPr>
              <w:t>=0.15</w:t>
            </w:r>
            <w:r>
              <w:rPr>
                <w:rFonts w:hint="eastAsia"/>
              </w:rPr>
              <w:t>MPa</w:t>
            </w:r>
          </w:p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Cambria Math" w:hAnsi="Cambria Math" w:cs="Cambria Math"/>
              </w:rPr>
              <w:t>2.测量设备最大允差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</w:rPr>
              <w:t>0.15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</w:rPr>
              <w:t>0.05MPa</w:t>
            </w:r>
          </w:p>
          <w:p>
            <w:pPr>
              <w:pStyle w:val="10"/>
              <w:spacing w:line="360" w:lineRule="exact"/>
              <w:ind w:firstLine="0" w:firstLineChars="0"/>
            </w:pPr>
            <w:r>
              <w:rPr>
                <w:rFonts w:hint="eastAsia" w:ascii="Times New Roman" w:hAnsi="Times New Roman" w:cs="宋体"/>
                <w:color w:val="000000"/>
              </w:rPr>
              <w:t>3.测量范围：</w:t>
            </w:r>
            <w:r>
              <w:rPr>
                <w:rFonts w:hint="eastAsia" w:ascii="Arial" w:hAnsi="宋体" w:cs="Arial"/>
                <w:bCs/>
                <w:szCs w:val="20"/>
              </w:rPr>
              <w:t>（0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～0.7</w:t>
            </w:r>
            <w:r>
              <w:rPr>
                <w:rFonts w:hint="eastAsia" w:ascii="Arial" w:hAnsi="宋体" w:cs="Arial"/>
                <w:bCs/>
                <w:szCs w:val="20"/>
              </w:rPr>
              <w:t>）</w:t>
            </w:r>
            <w:r>
              <w:rPr>
                <w:rFonts w:hint="eastAsia"/>
              </w:rPr>
              <w:t>MPa（1/3</w:t>
            </w:r>
            <w:r>
              <w:rPr>
                <w:rFonts w:hint="eastAsia" w:ascii="宋体" w:hAnsi="宋体" w:eastAsia="宋体" w:cs="宋体"/>
              </w:rPr>
              <w:t>～2/</w:t>
            </w:r>
            <w:r>
              <w:rPr>
                <w:rFonts w:hint="eastAsia"/>
              </w:rPr>
              <w:t>3）原则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测量设备名称/编号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20"/>
              </w:rPr>
              <w:t>压力表/</w:t>
            </w:r>
            <w:r>
              <w:rPr>
                <w:rFonts w:ascii="Times New Roman" w:hAnsi="Times New Roman"/>
                <w:kern w:val="0"/>
                <w:sz w:val="20"/>
              </w:rPr>
              <w:t>00567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20"/>
              </w:rPr>
              <w:t>(0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～</w:t>
            </w:r>
            <w:r>
              <w:rPr>
                <w:rFonts w:ascii="宋体" w:hAnsi="宋体" w:eastAsia="宋体" w:cs="宋体"/>
                <w:kern w:val="0"/>
                <w:sz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</w:rPr>
              <w:t>)MPa</w:t>
            </w:r>
          </w:p>
        </w:tc>
        <w:tc>
          <w:tcPr>
            <w:tcW w:w="1483" w:type="dxa"/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</w:t>
            </w:r>
            <w:r>
              <w:rPr>
                <w:rFonts w:hint="eastAsia" w:ascii="Times New Roman" w:hAnsi="Times New Roman"/>
                <w:kern w:val="0"/>
                <w:sz w:val="20"/>
              </w:rPr>
              <w:t>.</w:t>
            </w:r>
            <w:r>
              <w:rPr>
                <w:rFonts w:ascii="Times New Roman" w:hAnsi="Times New Roman"/>
                <w:kern w:val="0"/>
                <w:sz w:val="20"/>
              </w:rPr>
              <w:t>5</w:t>
            </w:r>
            <w:r>
              <w:rPr>
                <w:rFonts w:hint="eastAsia" w:ascii="Times New Roman" w:hAnsi="Times New Roman"/>
                <w:kern w:val="0"/>
                <w:sz w:val="20"/>
              </w:rPr>
              <w:t>级</w:t>
            </w:r>
          </w:p>
          <w:p>
            <w:r>
              <w:rPr>
                <w:rFonts w:hint="eastAsia" w:ascii="Times New Roman" w:hAnsi="Times New Roman"/>
                <w:kern w:val="0"/>
                <w:sz w:val="20"/>
              </w:rPr>
              <w:t>±</w:t>
            </w:r>
            <w:r>
              <w:rPr>
                <w:rFonts w:ascii="Times New Roman" w:hAnsi="Times New Roman"/>
                <w:kern w:val="0"/>
                <w:sz w:val="20"/>
              </w:rPr>
              <w:t>0.025</w:t>
            </w:r>
            <w:r>
              <w:rPr>
                <w:rFonts w:hint="eastAsia" w:ascii="Times New Roman" w:hAnsi="Times New Roman"/>
                <w:kern w:val="0"/>
                <w:sz w:val="20"/>
              </w:rPr>
              <w:t>MPa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YL2020010541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2020年1月20号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gridSpan w:val="2"/>
            <w:vAlign w:val="center"/>
          </w:tcPr>
          <w:p/>
        </w:tc>
        <w:tc>
          <w:tcPr>
            <w:tcW w:w="1483" w:type="dxa"/>
            <w:vAlign w:val="center"/>
          </w:tcPr>
          <w:p>
            <w:pPr>
              <w:ind w:firstLine="420" w:firstLineChars="200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/>
                <w:szCs w:val="21"/>
              </w:rPr>
              <w:t>、测量设备测量范围为(0</w:t>
            </w:r>
            <w:r>
              <w:rPr>
                <w:rFonts w:hint="eastAsia" w:ascii="宋体" w:hAnsi="宋体" w:eastAsia="宋体" w:cs="宋体"/>
                <w:szCs w:val="21"/>
              </w:rPr>
              <w:t>～1</w:t>
            </w:r>
            <w:r>
              <w:rPr>
                <w:rFonts w:hint="eastAsia"/>
                <w:szCs w:val="21"/>
              </w:rPr>
              <w:t>）MPa，</w:t>
            </w:r>
            <w:r>
              <w:rPr>
                <w:rFonts w:hint="eastAsia" w:ascii="宋体" w:hAnsi="宋体"/>
                <w:szCs w:val="21"/>
              </w:rPr>
              <w:t>满足计量要求的测量范围的</w:t>
            </w:r>
            <w:r>
              <w:rPr>
                <w:rFonts w:hint="eastAsia"/>
                <w:szCs w:val="21"/>
              </w:rPr>
              <w:t>（0</w:t>
            </w:r>
            <w:r>
              <w:rPr>
                <w:rFonts w:hint="eastAsia" w:ascii="宋体" w:hAnsi="宋体" w:eastAsia="宋体" w:cs="宋体"/>
                <w:szCs w:val="21"/>
              </w:rPr>
              <w:t>～0.7</w:t>
            </w:r>
            <w:r>
              <w:rPr>
                <w:rFonts w:hint="eastAsia"/>
                <w:szCs w:val="21"/>
              </w:rPr>
              <w:t>）MPa的要求。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2、测量设备的最大允差为：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±0.0</w:t>
            </w:r>
            <w:r>
              <w:rPr>
                <w:rFonts w:ascii="Times New Roman" w:hAnsi="Times New Roman"/>
                <w:kern w:val="0"/>
                <w:szCs w:val="21"/>
              </w:rPr>
              <w:t>25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MPa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满足于导出测量设备最大允许误差</w:t>
            </w:r>
            <w:r>
              <w:rPr>
                <w:rFonts w:hint="eastAsia" w:ascii="Times New Roman" w:hAnsi="Times New Roman"/>
                <w:kern w:val="0"/>
                <w:szCs w:val="21"/>
              </w:rPr>
              <w:t>±0.025</w:t>
            </w:r>
            <w:r>
              <w:rPr>
                <w:rFonts w:hint="eastAsia" w:ascii="Times New Roman" w:hAnsi="Times New Roman" w:cs="Times New Roman"/>
                <w:szCs w:val="21"/>
              </w:rPr>
              <w:t>MPa</w:t>
            </w:r>
            <w:r>
              <w:rPr>
                <w:rFonts w:ascii="宋体" w:hAnsi="宋体"/>
                <w:szCs w:val="21"/>
              </w:rPr>
              <w:t>验证合格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验证人员签字：白黎岩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                          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2019  年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5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审核人员签字：</w:t>
            </w:r>
          </w:p>
          <w:p/>
          <w:p>
            <w:r>
              <w:rPr>
                <w:rFonts w:hint="eastAsia"/>
                <w:szCs w:val="21"/>
              </w:rPr>
              <w:t>受审核方代表签字：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73596E"/>
    <w:rsid w:val="058553EF"/>
    <w:rsid w:val="05C53CC8"/>
    <w:rsid w:val="06B6206D"/>
    <w:rsid w:val="06F37CD4"/>
    <w:rsid w:val="0B4A31E3"/>
    <w:rsid w:val="0D7D3331"/>
    <w:rsid w:val="132A1EDF"/>
    <w:rsid w:val="13F03DB7"/>
    <w:rsid w:val="1F447A20"/>
    <w:rsid w:val="200265F0"/>
    <w:rsid w:val="22335E64"/>
    <w:rsid w:val="223503F0"/>
    <w:rsid w:val="256B73E3"/>
    <w:rsid w:val="2A0A6A49"/>
    <w:rsid w:val="2DE2588B"/>
    <w:rsid w:val="2F286A34"/>
    <w:rsid w:val="303F4526"/>
    <w:rsid w:val="344224AA"/>
    <w:rsid w:val="34B279C1"/>
    <w:rsid w:val="36EF53FC"/>
    <w:rsid w:val="37CB68B4"/>
    <w:rsid w:val="3C9B18E8"/>
    <w:rsid w:val="41B605DF"/>
    <w:rsid w:val="49286765"/>
    <w:rsid w:val="4D2D1174"/>
    <w:rsid w:val="51EB25E1"/>
    <w:rsid w:val="584D5382"/>
    <w:rsid w:val="5C017709"/>
    <w:rsid w:val="613D6C31"/>
    <w:rsid w:val="62542C47"/>
    <w:rsid w:val="6F8F3BB6"/>
    <w:rsid w:val="70C94C15"/>
    <w:rsid w:val="744B5AAE"/>
    <w:rsid w:val="75FA7FAD"/>
    <w:rsid w:val="7753224A"/>
    <w:rsid w:val="7CA128AB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2020-07-16T13:18:08Z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