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无锡市东明标准件有限公司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2025-04-13 13:30:00上午至2025-04-13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