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缔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下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30:00下午至2025-04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缔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