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盐城市高远电气设备有限公司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91320913MA1P9A9139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盐城市高远电气设备有限公司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盐城市城南新区新都街道阳光世纪城22幢153室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江苏省盐城市亭湖区盐马路新民主市场综合楼C5室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机电设备、仪器仪表、建筑材料的销售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盐城市高远电气设备有限公司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盐城市城南新区新都街道阳光世纪城22幢153室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江苏省盐城市亭湖区盐马路新民主市场综合楼C5室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机电设备、仪器仪表、建筑材料的销售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