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1267"/>
        <w:tblW w:w="10982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028"/>
        <w:gridCol w:w="1065"/>
        <w:gridCol w:w="1448"/>
        <w:gridCol w:w="1529"/>
        <w:gridCol w:w="1645"/>
        <w:gridCol w:w="1190"/>
        <w:gridCol w:w="1059"/>
      </w:tblGrid>
      <w:tr w:rsidR="004B53ED" w14:paraId="25807F79" w14:textId="77777777" w:rsidTr="004B53ED">
        <w:trPr>
          <w:trHeight w:val="628"/>
        </w:trPr>
        <w:tc>
          <w:tcPr>
            <w:tcW w:w="1026" w:type="dxa"/>
            <w:vAlign w:val="center"/>
          </w:tcPr>
          <w:p w14:paraId="01666FEB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FACD326" w14:textId="5B41ABBE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62" w:type="dxa"/>
            <w:gridSpan w:val="5"/>
            <w:vAlign w:val="center"/>
          </w:tcPr>
          <w:p w14:paraId="242D51F7" w14:textId="77777777" w:rsidR="004B53ED" w:rsidRDefault="004B53ED" w:rsidP="004B53ED">
            <w:pPr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浙江竞联机电科技有限公司</w:t>
            </w:r>
            <w:bookmarkEnd w:id="0"/>
          </w:p>
        </w:tc>
        <w:tc>
          <w:tcPr>
            <w:tcW w:w="1645" w:type="dxa"/>
            <w:vAlign w:val="center"/>
          </w:tcPr>
          <w:p w14:paraId="79AE3FA0" w14:textId="77777777" w:rsidR="004B53ED" w:rsidRDefault="004B53ED" w:rsidP="004B53ED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249" w:type="dxa"/>
            <w:gridSpan w:val="2"/>
            <w:vAlign w:val="center"/>
          </w:tcPr>
          <w:p w14:paraId="2CCBE798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林兵</w:t>
            </w:r>
          </w:p>
        </w:tc>
      </w:tr>
      <w:tr w:rsidR="004B53ED" w14:paraId="757C4567" w14:textId="77777777" w:rsidTr="004B53ED">
        <w:trPr>
          <w:trHeight w:val="628"/>
        </w:trPr>
        <w:tc>
          <w:tcPr>
            <w:tcW w:w="1026" w:type="dxa"/>
            <w:vAlign w:val="center"/>
          </w:tcPr>
          <w:p w14:paraId="4DA702D9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1B251A06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8" w:type="dxa"/>
            <w:vAlign w:val="center"/>
          </w:tcPr>
          <w:p w14:paraId="79640DD3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65" w:type="dxa"/>
            <w:vAlign w:val="center"/>
          </w:tcPr>
          <w:p w14:paraId="0E7359F5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7A4EBAAE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48" w:type="dxa"/>
            <w:vAlign w:val="center"/>
          </w:tcPr>
          <w:p w14:paraId="395CABA2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3313A99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 w14:paraId="02A1C3C5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2E01B49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45" w:type="dxa"/>
            <w:vAlign w:val="center"/>
          </w:tcPr>
          <w:p w14:paraId="3A837446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90" w:type="dxa"/>
            <w:vAlign w:val="center"/>
          </w:tcPr>
          <w:p w14:paraId="6010671D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14:paraId="70509A86" w14:textId="77777777" w:rsidR="004B53ED" w:rsidRDefault="004B53ED" w:rsidP="004B5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5F450276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4B53ED" w:rsidRPr="004B53ED" w14:paraId="45F29EE2" w14:textId="77777777" w:rsidTr="004B53ED">
        <w:trPr>
          <w:trHeight w:val="566"/>
        </w:trPr>
        <w:tc>
          <w:tcPr>
            <w:tcW w:w="1026" w:type="dxa"/>
            <w:vAlign w:val="center"/>
          </w:tcPr>
          <w:p w14:paraId="3B7F66C5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21967234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23A7F82E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028" w:type="dxa"/>
            <w:vAlign w:val="center"/>
          </w:tcPr>
          <w:p w14:paraId="7DE8B487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001</w:t>
            </w:r>
          </w:p>
        </w:tc>
        <w:tc>
          <w:tcPr>
            <w:tcW w:w="1065" w:type="dxa"/>
            <w:vAlign w:val="center"/>
          </w:tcPr>
          <w:p w14:paraId="6362AB9B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(0~150)mm</w:t>
            </w:r>
          </w:p>
        </w:tc>
        <w:tc>
          <w:tcPr>
            <w:tcW w:w="1448" w:type="dxa"/>
            <w:vAlign w:val="center"/>
          </w:tcPr>
          <w:p w14:paraId="5B5E5038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±</w:t>
            </w:r>
            <w:r w:rsidRPr="004B53ED">
              <w:rPr>
                <w:rFonts w:hint="eastAsia"/>
                <w:szCs w:val="21"/>
              </w:rPr>
              <w:t>0.02mm</w:t>
            </w:r>
          </w:p>
        </w:tc>
        <w:tc>
          <w:tcPr>
            <w:tcW w:w="1529" w:type="dxa"/>
            <w:vAlign w:val="center"/>
          </w:tcPr>
          <w:p w14:paraId="4C38584C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量块</w:t>
            </w:r>
            <w:r w:rsidRPr="004B53ED">
              <w:rPr>
                <w:rFonts w:hint="eastAsia"/>
                <w:szCs w:val="21"/>
              </w:rPr>
              <w:t>/4</w:t>
            </w:r>
            <w:r w:rsidRPr="004B53ED">
              <w:rPr>
                <w:rFonts w:hint="eastAsia"/>
                <w:szCs w:val="21"/>
              </w:rPr>
              <w:t>等</w:t>
            </w:r>
          </w:p>
        </w:tc>
        <w:tc>
          <w:tcPr>
            <w:tcW w:w="1645" w:type="dxa"/>
            <w:vAlign w:val="center"/>
          </w:tcPr>
          <w:p w14:paraId="28A0414A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90" w:type="dxa"/>
            <w:vAlign w:val="center"/>
          </w:tcPr>
          <w:p w14:paraId="26F57A04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2020.7.13</w:t>
            </w:r>
          </w:p>
        </w:tc>
        <w:tc>
          <w:tcPr>
            <w:tcW w:w="1059" w:type="dxa"/>
            <w:vAlign w:val="center"/>
          </w:tcPr>
          <w:p w14:paraId="3256C5E5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B53ED" w:rsidRPr="004B53ED" w14:paraId="3A287120" w14:textId="77777777" w:rsidTr="004B53ED">
        <w:trPr>
          <w:trHeight w:val="566"/>
        </w:trPr>
        <w:tc>
          <w:tcPr>
            <w:tcW w:w="1026" w:type="dxa"/>
            <w:vAlign w:val="center"/>
          </w:tcPr>
          <w:p w14:paraId="07C622E4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57352FB0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2E7348E2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028" w:type="dxa"/>
            <w:vAlign w:val="center"/>
          </w:tcPr>
          <w:p w14:paraId="17BFC6B1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002</w:t>
            </w:r>
          </w:p>
        </w:tc>
        <w:tc>
          <w:tcPr>
            <w:tcW w:w="1065" w:type="dxa"/>
            <w:vAlign w:val="center"/>
          </w:tcPr>
          <w:p w14:paraId="33363DCE" w14:textId="77777777" w:rsidR="004B53ED" w:rsidRDefault="004B53ED" w:rsidP="004B53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(25~50)</w:t>
            </w:r>
          </w:p>
          <w:p w14:paraId="42EDE8F1" w14:textId="77777777" w:rsidR="004B53ED" w:rsidRDefault="004B53ED" w:rsidP="004B53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448" w:type="dxa"/>
            <w:vAlign w:val="center"/>
          </w:tcPr>
          <w:p w14:paraId="3C0E4EFA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±</w:t>
            </w:r>
            <w:r w:rsidRPr="004B53ED">
              <w:rPr>
                <w:rFonts w:hint="eastAsia"/>
                <w:szCs w:val="21"/>
              </w:rPr>
              <w:t>0.004mm</w:t>
            </w:r>
          </w:p>
        </w:tc>
        <w:tc>
          <w:tcPr>
            <w:tcW w:w="1529" w:type="dxa"/>
            <w:vAlign w:val="center"/>
          </w:tcPr>
          <w:p w14:paraId="0BF8961B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量块</w:t>
            </w:r>
            <w:r w:rsidRPr="004B53ED">
              <w:rPr>
                <w:rFonts w:hint="eastAsia"/>
                <w:szCs w:val="21"/>
              </w:rPr>
              <w:t>/4</w:t>
            </w:r>
            <w:r w:rsidRPr="004B53ED">
              <w:rPr>
                <w:rFonts w:hint="eastAsia"/>
                <w:szCs w:val="21"/>
              </w:rPr>
              <w:t>等</w:t>
            </w:r>
          </w:p>
        </w:tc>
        <w:tc>
          <w:tcPr>
            <w:tcW w:w="1645" w:type="dxa"/>
            <w:vAlign w:val="center"/>
          </w:tcPr>
          <w:p w14:paraId="5AA32FA5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90" w:type="dxa"/>
            <w:vAlign w:val="center"/>
          </w:tcPr>
          <w:p w14:paraId="4167C2BB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2020.7.13</w:t>
            </w:r>
          </w:p>
        </w:tc>
        <w:tc>
          <w:tcPr>
            <w:tcW w:w="1059" w:type="dxa"/>
            <w:vAlign w:val="center"/>
          </w:tcPr>
          <w:p w14:paraId="44A64817" w14:textId="77777777" w:rsidR="004B53ED" w:rsidRPr="004B53ED" w:rsidRDefault="004B53ED" w:rsidP="004B53ED">
            <w:pPr>
              <w:jc w:val="center"/>
              <w:rPr>
                <w:rFonts w:ascii="宋体" w:hAnsi="宋体"/>
                <w:szCs w:val="21"/>
              </w:rPr>
            </w:pPr>
            <w:r w:rsidRPr="004B53E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B53ED" w:rsidRPr="004B53ED" w14:paraId="37F7EE92" w14:textId="77777777" w:rsidTr="004B53ED">
        <w:trPr>
          <w:trHeight w:val="566"/>
        </w:trPr>
        <w:tc>
          <w:tcPr>
            <w:tcW w:w="1026" w:type="dxa"/>
            <w:vAlign w:val="center"/>
          </w:tcPr>
          <w:p w14:paraId="3C889924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5F67BC9D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示波器</w:t>
            </w:r>
          </w:p>
        </w:tc>
        <w:tc>
          <w:tcPr>
            <w:tcW w:w="1028" w:type="dxa"/>
            <w:vAlign w:val="center"/>
          </w:tcPr>
          <w:p w14:paraId="29BBB844" w14:textId="77777777" w:rsidR="004B53ED" w:rsidRDefault="004B53ED" w:rsidP="004B53ED">
            <w:r w:rsidRPr="00F42DBB">
              <w:rPr>
                <w:rFonts w:ascii="宋体" w:hAnsi="宋体" w:hint="eastAsia"/>
                <w:szCs w:val="21"/>
              </w:rPr>
              <w:t>D</w:t>
            </w:r>
            <w:r w:rsidRPr="00F42DBB">
              <w:rPr>
                <w:rFonts w:ascii="宋体" w:hAnsi="宋体"/>
                <w:szCs w:val="21"/>
              </w:rPr>
              <w:t>S1ZB192200233</w:t>
            </w:r>
          </w:p>
        </w:tc>
        <w:tc>
          <w:tcPr>
            <w:tcW w:w="1065" w:type="dxa"/>
            <w:vAlign w:val="center"/>
          </w:tcPr>
          <w:p w14:paraId="2198CB64" w14:textId="77777777" w:rsidR="004B53ED" w:rsidRDefault="004B53ED" w:rsidP="004B53ED">
            <w:pPr>
              <w:rPr>
                <w:szCs w:val="21"/>
              </w:rPr>
            </w:pPr>
            <w:r w:rsidRPr="00F42DBB">
              <w:rPr>
                <w:rFonts w:ascii="宋体" w:hAnsi="宋体"/>
                <w:szCs w:val="21"/>
              </w:rPr>
              <w:t>DS110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 w14:paraId="7DBF8820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U</w:t>
            </w:r>
            <w:r w:rsidRPr="004B53ED">
              <w:rPr>
                <w:szCs w:val="21"/>
              </w:rPr>
              <w:t>rel=0.60% k=2</w:t>
            </w:r>
          </w:p>
        </w:tc>
        <w:tc>
          <w:tcPr>
            <w:tcW w:w="1529" w:type="dxa"/>
            <w:vAlign w:val="center"/>
          </w:tcPr>
          <w:p w14:paraId="309A71A9" w14:textId="640E7E5A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示波器校准仪</w:t>
            </w:r>
            <w:r w:rsidRPr="004B53ED">
              <w:rPr>
                <w:szCs w:val="21"/>
              </w:rPr>
              <w:t xml:space="preserve"> DC:</w:t>
            </w:r>
            <w:r w:rsidRPr="004B53ED">
              <w:rPr>
                <w:rFonts w:hint="eastAsia"/>
                <w:szCs w:val="21"/>
              </w:rPr>
              <w:t>±</w:t>
            </w:r>
            <w:r w:rsidRPr="004B53ED">
              <w:rPr>
                <w:rFonts w:hint="eastAsia"/>
                <w:szCs w:val="21"/>
              </w:rPr>
              <w:t>0</w:t>
            </w:r>
            <w:r w:rsidRPr="004B53ED">
              <w:rPr>
                <w:szCs w:val="21"/>
              </w:rPr>
              <w:t>.1mV-</w:t>
            </w:r>
            <w:r w:rsidRPr="004B53ED">
              <w:rPr>
                <w:rFonts w:hint="eastAsia"/>
                <w:szCs w:val="21"/>
              </w:rPr>
              <w:t>±</w:t>
            </w:r>
            <w:r w:rsidRPr="004B53ED">
              <w:rPr>
                <w:rFonts w:hint="eastAsia"/>
                <w:szCs w:val="21"/>
              </w:rPr>
              <w:t>2</w:t>
            </w:r>
            <w:r w:rsidRPr="004B53ED">
              <w:rPr>
                <w:szCs w:val="21"/>
              </w:rPr>
              <w:t>00V:</w:t>
            </w:r>
            <w:r w:rsidRPr="004B53ED">
              <w:rPr>
                <w:rFonts w:hint="eastAsia"/>
                <w:szCs w:val="21"/>
              </w:rPr>
              <w:t>±</w:t>
            </w:r>
            <w:r w:rsidRPr="004B53ED">
              <w:rPr>
                <w:rFonts w:hint="eastAsia"/>
                <w:szCs w:val="21"/>
              </w:rPr>
              <w:t>0</w:t>
            </w:r>
            <w:r w:rsidRPr="004B53ED">
              <w:rPr>
                <w:szCs w:val="21"/>
              </w:rPr>
              <w:t>.025%R+25uV</w:t>
            </w:r>
          </w:p>
        </w:tc>
        <w:tc>
          <w:tcPr>
            <w:tcW w:w="1645" w:type="dxa"/>
            <w:vAlign w:val="center"/>
          </w:tcPr>
          <w:p w14:paraId="30073A29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浙江省计量科学研究院</w:t>
            </w:r>
          </w:p>
        </w:tc>
        <w:tc>
          <w:tcPr>
            <w:tcW w:w="1190" w:type="dxa"/>
            <w:vAlign w:val="center"/>
          </w:tcPr>
          <w:p w14:paraId="204F019A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2020.1.9</w:t>
            </w:r>
          </w:p>
        </w:tc>
        <w:tc>
          <w:tcPr>
            <w:tcW w:w="1059" w:type="dxa"/>
            <w:vAlign w:val="center"/>
          </w:tcPr>
          <w:p w14:paraId="11FD2818" w14:textId="77777777" w:rsidR="004B53ED" w:rsidRPr="004B53ED" w:rsidRDefault="004B53ED" w:rsidP="004B53ED">
            <w:pPr>
              <w:jc w:val="center"/>
              <w:rPr>
                <w:rFonts w:ascii="宋体" w:hAnsi="宋体"/>
                <w:szCs w:val="21"/>
              </w:rPr>
            </w:pPr>
            <w:r w:rsidRPr="004B53E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B53ED" w:rsidRPr="004B53ED" w14:paraId="445DCE23" w14:textId="77777777" w:rsidTr="004B53ED">
        <w:trPr>
          <w:trHeight w:val="546"/>
        </w:trPr>
        <w:tc>
          <w:tcPr>
            <w:tcW w:w="1026" w:type="dxa"/>
            <w:vAlign w:val="center"/>
          </w:tcPr>
          <w:p w14:paraId="3D882650" w14:textId="77777777" w:rsidR="004B53ED" w:rsidRDefault="004B53ED" w:rsidP="004B53ED"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vAlign w:val="center"/>
          </w:tcPr>
          <w:p w14:paraId="2B32ABA6" w14:textId="77777777" w:rsidR="004B53ED" w:rsidRDefault="004B53ED" w:rsidP="004B53ED">
            <w:r>
              <w:rPr>
                <w:rFonts w:hint="eastAsia"/>
              </w:rPr>
              <w:t>直流稳压电源</w:t>
            </w:r>
          </w:p>
        </w:tc>
        <w:tc>
          <w:tcPr>
            <w:tcW w:w="1028" w:type="dxa"/>
            <w:vAlign w:val="center"/>
          </w:tcPr>
          <w:p w14:paraId="51EFB7F3" w14:textId="77777777" w:rsidR="004B53ED" w:rsidRDefault="004B53ED" w:rsidP="004B53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65" w:type="dxa"/>
            <w:vAlign w:val="center"/>
          </w:tcPr>
          <w:p w14:paraId="7470CB67" w14:textId="77777777" w:rsidR="004B53ED" w:rsidRDefault="004B53ED" w:rsidP="004B53ED">
            <w:pPr>
              <w:jc w:val="center"/>
            </w:pPr>
            <w:r>
              <w:t>CE</w:t>
            </w:r>
          </w:p>
          <w:p w14:paraId="26381E5D" w14:textId="77777777" w:rsidR="004B53ED" w:rsidRDefault="004B53ED" w:rsidP="004B53ED">
            <w:pPr>
              <w:jc w:val="center"/>
            </w:pPr>
            <w:r>
              <w:t>0036030S</w:t>
            </w:r>
          </w:p>
        </w:tc>
        <w:tc>
          <w:tcPr>
            <w:tcW w:w="1448" w:type="dxa"/>
            <w:vAlign w:val="center"/>
          </w:tcPr>
          <w:p w14:paraId="51F197A5" w14:textId="77777777" w:rsidR="004B53ED" w:rsidRPr="004B53ED" w:rsidRDefault="004B53ED" w:rsidP="004B53ED">
            <w:pPr>
              <w:jc w:val="center"/>
            </w:pPr>
            <w:r w:rsidRPr="004B53ED">
              <w:rPr>
                <w:rFonts w:hint="eastAsia"/>
              </w:rPr>
              <w:t>U</w:t>
            </w:r>
            <w:r w:rsidRPr="004B53ED">
              <w:t>rel=</w:t>
            </w:r>
            <w:r w:rsidRPr="004B53ED">
              <w:rPr>
                <w:rFonts w:hint="eastAsia"/>
              </w:rPr>
              <w:t>0.001V</w:t>
            </w:r>
          </w:p>
          <w:p w14:paraId="3C53882F" w14:textId="77777777" w:rsidR="004B53ED" w:rsidRPr="004B53ED" w:rsidRDefault="004B53ED" w:rsidP="004B53ED">
            <w:pPr>
              <w:jc w:val="center"/>
              <w:rPr>
                <w:rFonts w:hint="eastAsia"/>
              </w:rPr>
            </w:pPr>
            <w:r w:rsidRPr="004B53ED">
              <w:t>K=2</w:t>
            </w:r>
          </w:p>
        </w:tc>
        <w:tc>
          <w:tcPr>
            <w:tcW w:w="1529" w:type="dxa"/>
            <w:vAlign w:val="center"/>
          </w:tcPr>
          <w:p w14:paraId="6B9C347C" w14:textId="4116DA61" w:rsidR="004B53ED" w:rsidRP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数字多用表</w:t>
            </w:r>
            <w:r w:rsidRPr="004B53ED">
              <w:rPr>
                <w:rFonts w:hint="eastAsia"/>
                <w:szCs w:val="21"/>
              </w:rPr>
              <w:t>(</w:t>
            </w:r>
            <w:r w:rsidRPr="004B53ED">
              <w:rPr>
                <w:szCs w:val="21"/>
              </w:rPr>
              <w:t>10-100)V</w:t>
            </w:r>
          </w:p>
          <w:p w14:paraId="629668D7" w14:textId="77777777" w:rsidR="004B53ED" w:rsidRPr="004B53ED" w:rsidRDefault="004B53ED" w:rsidP="004B53ED">
            <w:pPr>
              <w:jc w:val="center"/>
            </w:pPr>
            <w:r w:rsidRPr="004B53ED">
              <w:rPr>
                <w:rFonts w:hint="eastAsia"/>
                <w:szCs w:val="21"/>
              </w:rPr>
              <w:t>±</w:t>
            </w:r>
            <w:r w:rsidRPr="004B53ED">
              <w:rPr>
                <w:rFonts w:hint="eastAsia"/>
                <w:szCs w:val="21"/>
              </w:rPr>
              <w:t>(0</w:t>
            </w:r>
            <w:r w:rsidRPr="004B53ED">
              <w:rPr>
                <w:szCs w:val="21"/>
              </w:rPr>
              <w:t>.0045%R+0.0006F</w:t>
            </w:r>
            <w:r w:rsidRPr="004B53ED">
              <w:rPr>
                <w:rFonts w:hint="eastAsia"/>
                <w:szCs w:val="21"/>
              </w:rPr>
              <w:t>)</w:t>
            </w:r>
          </w:p>
        </w:tc>
        <w:tc>
          <w:tcPr>
            <w:tcW w:w="1645" w:type="dxa"/>
            <w:vAlign w:val="center"/>
          </w:tcPr>
          <w:p w14:paraId="3F40DA3F" w14:textId="77777777" w:rsidR="004B53ED" w:rsidRPr="004B53ED" w:rsidRDefault="004B53ED" w:rsidP="004B53ED">
            <w:r w:rsidRPr="004B53ED">
              <w:rPr>
                <w:rFonts w:hint="eastAsia"/>
              </w:rPr>
              <w:t>浙江省计量科学研究院</w:t>
            </w:r>
          </w:p>
        </w:tc>
        <w:tc>
          <w:tcPr>
            <w:tcW w:w="1190" w:type="dxa"/>
            <w:vAlign w:val="center"/>
          </w:tcPr>
          <w:p w14:paraId="36016A12" w14:textId="77777777" w:rsidR="004B53ED" w:rsidRPr="004B53ED" w:rsidRDefault="004B53ED" w:rsidP="004B53ED">
            <w:r w:rsidRPr="004B53ED">
              <w:rPr>
                <w:rFonts w:hint="eastAsia"/>
              </w:rPr>
              <w:t>2020.1.10</w:t>
            </w:r>
          </w:p>
        </w:tc>
        <w:tc>
          <w:tcPr>
            <w:tcW w:w="1059" w:type="dxa"/>
            <w:vAlign w:val="center"/>
          </w:tcPr>
          <w:p w14:paraId="6F4EFD71" w14:textId="77777777" w:rsidR="004B53ED" w:rsidRPr="004B53ED" w:rsidRDefault="004B53ED" w:rsidP="004B53ED">
            <w:pPr>
              <w:ind w:firstLineChars="200" w:firstLine="420"/>
            </w:pPr>
            <w:r w:rsidRPr="004B53ED">
              <w:rPr>
                <w:rFonts w:ascii="宋体" w:hAnsi="宋体" w:hint="eastAsia"/>
              </w:rPr>
              <w:t>√</w:t>
            </w:r>
          </w:p>
        </w:tc>
      </w:tr>
      <w:tr w:rsidR="004B53ED" w:rsidRPr="004B53ED" w14:paraId="0D5478D3" w14:textId="77777777" w:rsidTr="004B53ED">
        <w:trPr>
          <w:trHeight w:val="568"/>
        </w:trPr>
        <w:tc>
          <w:tcPr>
            <w:tcW w:w="1026" w:type="dxa"/>
            <w:vAlign w:val="center"/>
          </w:tcPr>
          <w:p w14:paraId="5DB9F8BE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42887DAB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活塞式压力计</w:t>
            </w:r>
          </w:p>
        </w:tc>
        <w:tc>
          <w:tcPr>
            <w:tcW w:w="1028" w:type="dxa"/>
            <w:vAlign w:val="center"/>
          </w:tcPr>
          <w:p w14:paraId="0949F180" w14:textId="77777777" w:rsidR="004B53ED" w:rsidRDefault="004B53ED" w:rsidP="004B53ED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F42DBB">
              <w:rPr>
                <w:rFonts w:ascii="宋体" w:hAnsi="宋体" w:hint="eastAsia"/>
                <w:szCs w:val="21"/>
              </w:rPr>
              <w:t>1</w:t>
            </w:r>
            <w:r w:rsidRPr="00F42DBB">
              <w:rPr>
                <w:rFonts w:ascii="宋体" w:hAnsi="宋体"/>
                <w:szCs w:val="21"/>
              </w:rPr>
              <w:t>8827</w:t>
            </w:r>
          </w:p>
        </w:tc>
        <w:tc>
          <w:tcPr>
            <w:tcW w:w="1065" w:type="dxa"/>
            <w:vAlign w:val="center"/>
          </w:tcPr>
          <w:p w14:paraId="74C26FF2" w14:textId="77777777" w:rsidR="004B53ED" w:rsidRDefault="004B53ED" w:rsidP="004B53ED">
            <w:pPr>
              <w:jc w:val="center"/>
              <w:rPr>
                <w:szCs w:val="21"/>
              </w:rPr>
            </w:pPr>
            <w:r w:rsidRPr="00F42DBB">
              <w:rPr>
                <w:rFonts w:ascii="宋体" w:hAnsi="宋体"/>
                <w:szCs w:val="21"/>
              </w:rPr>
              <w:t>CW-1000T</w:t>
            </w:r>
            <w:r>
              <w:rPr>
                <w:rFonts w:hint="eastAsia"/>
                <w:szCs w:val="21"/>
              </w:rPr>
              <w:t xml:space="preserve"> (2~100)</w:t>
            </w:r>
          </w:p>
          <w:p w14:paraId="624D9CCF" w14:textId="77777777" w:rsid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448" w:type="dxa"/>
            <w:vAlign w:val="center"/>
          </w:tcPr>
          <w:p w14:paraId="5685A1D1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0.02</w:t>
            </w:r>
            <w:r w:rsidRPr="004B53ED">
              <w:rPr>
                <w:rFonts w:hint="eastAsia"/>
                <w:szCs w:val="21"/>
              </w:rPr>
              <w:t>级</w:t>
            </w:r>
            <w:r w:rsidRPr="004B53ED">
              <w:rPr>
                <w:szCs w:val="21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5F9DA8FD" w14:textId="4667388A" w:rsidR="004B53ED" w:rsidRPr="004B53ED" w:rsidRDefault="004B53ED" w:rsidP="004B5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活塞式压力计</w:t>
            </w:r>
            <w:r>
              <w:rPr>
                <w:rFonts w:hint="eastAsia"/>
                <w:szCs w:val="21"/>
              </w:rPr>
              <w:t>标准装置</w:t>
            </w:r>
            <w:r w:rsidRPr="004B53ED">
              <w:rPr>
                <w:rFonts w:hint="eastAsia"/>
                <w:szCs w:val="21"/>
              </w:rPr>
              <w:t>0.005</w:t>
            </w:r>
            <w:r w:rsidRPr="004B53ED">
              <w:rPr>
                <w:rFonts w:hint="eastAsia"/>
                <w:szCs w:val="21"/>
              </w:rPr>
              <w:t>级</w:t>
            </w:r>
          </w:p>
        </w:tc>
        <w:tc>
          <w:tcPr>
            <w:tcW w:w="1645" w:type="dxa"/>
            <w:vAlign w:val="center"/>
          </w:tcPr>
          <w:p w14:paraId="3E68D87D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浙江省计量科学研究院</w:t>
            </w:r>
          </w:p>
        </w:tc>
        <w:tc>
          <w:tcPr>
            <w:tcW w:w="1190" w:type="dxa"/>
            <w:vAlign w:val="center"/>
          </w:tcPr>
          <w:p w14:paraId="5746006F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hint="eastAsia"/>
                <w:szCs w:val="21"/>
              </w:rPr>
              <w:t>2020.1.07</w:t>
            </w:r>
          </w:p>
        </w:tc>
        <w:tc>
          <w:tcPr>
            <w:tcW w:w="1059" w:type="dxa"/>
            <w:vAlign w:val="center"/>
          </w:tcPr>
          <w:p w14:paraId="338B980A" w14:textId="77777777" w:rsidR="004B53ED" w:rsidRPr="004B53ED" w:rsidRDefault="004B53ED" w:rsidP="004B53ED">
            <w:pPr>
              <w:jc w:val="center"/>
              <w:rPr>
                <w:szCs w:val="21"/>
              </w:rPr>
            </w:pPr>
            <w:r w:rsidRPr="004B53E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B53ED" w14:paraId="129E307B" w14:textId="77777777" w:rsidTr="004B53ED">
        <w:trPr>
          <w:trHeight w:val="568"/>
        </w:trPr>
        <w:tc>
          <w:tcPr>
            <w:tcW w:w="1026" w:type="dxa"/>
            <w:vAlign w:val="center"/>
          </w:tcPr>
          <w:p w14:paraId="7CABEB2C" w14:textId="77777777" w:rsidR="004B53ED" w:rsidRDefault="004B53ED" w:rsidP="004B53E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6A03D9" w14:textId="77777777" w:rsidR="004B53ED" w:rsidRDefault="004B53ED" w:rsidP="004B53ED">
            <w:pPr>
              <w:tabs>
                <w:tab w:val="left" w:pos="518"/>
              </w:tabs>
              <w:jc w:val="left"/>
              <w:rPr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00228842" w14:textId="77777777" w:rsidR="004B53ED" w:rsidRDefault="004B53ED" w:rsidP="004B53ED">
            <w:pPr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7D1F915" w14:textId="77777777" w:rsidR="004B53ED" w:rsidRDefault="004B53ED" w:rsidP="004B53ED">
            <w:pPr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5D4D81CE" w14:textId="77777777" w:rsidR="004B53ED" w:rsidRDefault="004B53ED" w:rsidP="004B53ED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0179A8A3" w14:textId="77777777" w:rsidR="004B53ED" w:rsidRDefault="004B53ED" w:rsidP="004B53ED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33471ECD" w14:textId="77777777" w:rsidR="004B53ED" w:rsidRDefault="004B53ED" w:rsidP="004B53ED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A75710B" w14:textId="77777777" w:rsidR="004B53ED" w:rsidRDefault="004B53ED" w:rsidP="004B53ED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67E9EC9" w14:textId="77777777" w:rsidR="004B53ED" w:rsidRDefault="004B53ED" w:rsidP="004B53ED">
            <w:pPr>
              <w:jc w:val="center"/>
              <w:rPr>
                <w:szCs w:val="21"/>
              </w:rPr>
            </w:pPr>
          </w:p>
        </w:tc>
      </w:tr>
      <w:tr w:rsidR="004B53ED" w14:paraId="2DE78F97" w14:textId="77777777" w:rsidTr="004B53ED">
        <w:trPr>
          <w:trHeight w:val="2090"/>
        </w:trPr>
        <w:tc>
          <w:tcPr>
            <w:tcW w:w="10982" w:type="dxa"/>
            <w:gridSpan w:val="9"/>
            <w:vAlign w:val="center"/>
          </w:tcPr>
          <w:p w14:paraId="59B69FA5" w14:textId="77777777" w:rsidR="004B53ED" w:rsidRDefault="004B53ED" w:rsidP="004B53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E17694A" w14:textId="77777777" w:rsidR="004B53ED" w:rsidRDefault="004B53ED" w:rsidP="004B53E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提供的设备校准证书由浙江省计量科学研究院</w:t>
            </w:r>
            <w:r>
              <w:rPr>
                <w:rFonts w:hint="eastAsia"/>
                <w:szCs w:val="21"/>
              </w:rPr>
              <w:t>和深圳华科计量检测技术有限公司出具</w:t>
            </w:r>
            <w:r>
              <w:rPr>
                <w:rFonts w:ascii="宋体" w:hAnsi="宋体" w:hint="eastAsia"/>
                <w:szCs w:val="21"/>
              </w:rPr>
              <w:t>，均按相关检定或校准规范实施，仪器基本都已校准或检定，证书报告目前在有效期内。</w:t>
            </w:r>
          </w:p>
          <w:p w14:paraId="732F0862" w14:textId="77777777" w:rsidR="004B53ED" w:rsidRDefault="004B53ED" w:rsidP="004B53ED">
            <w:pPr>
              <w:rPr>
                <w:rFonts w:ascii="宋体" w:hAnsi="宋体"/>
                <w:szCs w:val="21"/>
              </w:rPr>
            </w:pPr>
          </w:p>
          <w:p w14:paraId="6E6182E5" w14:textId="77777777" w:rsidR="004B53ED" w:rsidRDefault="004B53ED" w:rsidP="004B53ED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4B53ED" w14:paraId="53616A8E" w14:textId="77777777" w:rsidTr="004B53ED">
        <w:trPr>
          <w:trHeight w:val="557"/>
        </w:trPr>
        <w:tc>
          <w:tcPr>
            <w:tcW w:w="10982" w:type="dxa"/>
            <w:gridSpan w:val="9"/>
            <w:vAlign w:val="center"/>
          </w:tcPr>
          <w:p w14:paraId="277C6C33" w14:textId="77777777" w:rsidR="004B53ED" w:rsidRDefault="004B53ED" w:rsidP="004B53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B4F99EC" w14:textId="77777777" w:rsidR="004B53ED" w:rsidRDefault="004B53ED" w:rsidP="004B53ED">
            <w:pPr>
              <w:rPr>
                <w:rFonts w:ascii="宋体" w:eastAsia="宋体" w:hAnsi="宋体" w:cs="Times New Roman"/>
                <w:szCs w:val="21"/>
              </w:rPr>
            </w:pPr>
          </w:p>
          <w:p w14:paraId="67D0D1D1" w14:textId="77777777" w:rsidR="004B53ED" w:rsidRDefault="004B53ED" w:rsidP="004B53ED">
            <w:pPr>
              <w:rPr>
                <w:rFonts w:ascii="宋体" w:eastAsia="宋体" w:hAnsi="宋体" w:cs="Times New Roman"/>
                <w:szCs w:val="21"/>
              </w:rPr>
            </w:pPr>
          </w:p>
          <w:p w14:paraId="510E2C18" w14:textId="77777777" w:rsidR="004B53ED" w:rsidRDefault="004B53ED" w:rsidP="004B53ED">
            <w:pPr>
              <w:rPr>
                <w:rFonts w:ascii="宋体" w:eastAsia="宋体" w:hAnsi="宋体" w:cs="Times New Roman"/>
                <w:szCs w:val="21"/>
              </w:rPr>
            </w:pPr>
          </w:p>
          <w:p w14:paraId="27BE8783" w14:textId="77777777" w:rsidR="004B53ED" w:rsidRDefault="004B53ED" w:rsidP="004B53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1CDF4C1A" w14:textId="77777777" w:rsidR="00142B73" w:rsidRPr="004B53ED" w:rsidRDefault="00563261">
      <w:pPr>
        <w:spacing w:before="240" w:after="240"/>
        <w:ind w:firstLineChars="1050" w:firstLine="2940"/>
        <w:rPr>
          <w:rFonts w:ascii="Times New Roman" w:hAnsi="Times New Roman" w:cs="Times New Roman"/>
          <w:bCs/>
          <w:sz w:val="20"/>
          <w:szCs w:val="28"/>
          <w:u w:val="single"/>
        </w:rPr>
      </w:pPr>
      <w:r w:rsidRPr="004B53ED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测量设备溯源</w:t>
      </w:r>
      <w:r w:rsidRPr="004B53ED">
        <w:rPr>
          <w:rFonts w:ascii="Times New Roman" w:eastAsia="宋体" w:hAnsi="Times New Roman" w:cs="Times New Roman" w:hint="eastAsia"/>
          <w:bCs/>
          <w:color w:val="000000" w:themeColor="text1"/>
          <w:sz w:val="28"/>
          <w:szCs w:val="28"/>
        </w:rPr>
        <w:t>抽查</w:t>
      </w:r>
      <w:r w:rsidRPr="004B53ED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表</w:t>
      </w:r>
      <w:r w:rsidRPr="004B53ED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               </w:t>
      </w:r>
      <w:r w:rsidRPr="004B53ED">
        <w:rPr>
          <w:rFonts w:ascii="Times New Roman" w:hAnsi="Times New Roman" w:cs="Times New Roman"/>
          <w:bCs/>
          <w:sz w:val="20"/>
          <w:szCs w:val="28"/>
        </w:rPr>
        <w:t>编号</w:t>
      </w:r>
      <w:r w:rsidRPr="004B53ED">
        <w:rPr>
          <w:rFonts w:ascii="Times New Roman" w:hAnsi="Times New Roman" w:cs="Times New Roman" w:hint="eastAsia"/>
          <w:bCs/>
          <w:sz w:val="20"/>
          <w:szCs w:val="28"/>
        </w:rPr>
        <w:t>：</w:t>
      </w:r>
      <w:bookmarkStart w:id="1" w:name="合同编号"/>
      <w:r w:rsidRPr="004B53ED">
        <w:rPr>
          <w:bCs/>
          <w:szCs w:val="21"/>
          <w:u w:val="single"/>
        </w:rPr>
        <w:t>0142-2020</w:t>
      </w:r>
      <w:bookmarkEnd w:id="1"/>
    </w:p>
    <w:p w14:paraId="327EF2CF" w14:textId="77777777" w:rsidR="00142B73" w:rsidRDefault="00142B73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142B73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E988E" w14:textId="77777777" w:rsidR="00563261" w:rsidRDefault="00563261">
      <w:r>
        <w:separator/>
      </w:r>
    </w:p>
  </w:endnote>
  <w:endnote w:type="continuationSeparator" w:id="0">
    <w:p w14:paraId="606B4967" w14:textId="77777777" w:rsidR="00563261" w:rsidRDefault="005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3FB1B38" w14:textId="77777777" w:rsidR="00142B73" w:rsidRDefault="005632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34FDA9B" w14:textId="77777777" w:rsidR="00142B73" w:rsidRDefault="00142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6CF9" w14:textId="77777777" w:rsidR="00563261" w:rsidRDefault="00563261">
      <w:r>
        <w:separator/>
      </w:r>
    </w:p>
  </w:footnote>
  <w:footnote w:type="continuationSeparator" w:id="0">
    <w:p w14:paraId="6DAEB9A3" w14:textId="77777777" w:rsidR="00563261" w:rsidRDefault="0056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5CB9" w14:textId="77777777" w:rsidR="00142B73" w:rsidRDefault="0056326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08FBCA6" wp14:editId="05451D0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2DF1406" w14:textId="77777777" w:rsidR="00142B73" w:rsidRDefault="0056326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101CD1" w14:textId="77777777" w:rsidR="00142B73" w:rsidRDefault="00563261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643AB" wp14:editId="1F0ED994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C187B9" w14:textId="77777777" w:rsidR="00142B73" w:rsidRDefault="0056326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77643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" stroked="f">
              <v:textbox>
                <w:txbxContent>
                  <w:p w14:paraId="42C187B9" w14:textId="77777777" w:rsidR="00142B73" w:rsidRDefault="00563261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2B0F6D" w14:textId="1D7E3BCA" w:rsidR="00142B73" w:rsidRDefault="00563261">
    <w:pPr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BDD02B" wp14:editId="67E7CD72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2A7C46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D8"/>
    <w:rsid w:val="00142B73"/>
    <w:rsid w:val="00276A16"/>
    <w:rsid w:val="002A711B"/>
    <w:rsid w:val="002F0C2D"/>
    <w:rsid w:val="004B53ED"/>
    <w:rsid w:val="00563261"/>
    <w:rsid w:val="00A822D8"/>
    <w:rsid w:val="00B43512"/>
    <w:rsid w:val="00C07500"/>
    <w:rsid w:val="08521723"/>
    <w:rsid w:val="1AC23FFE"/>
    <w:rsid w:val="1F557A56"/>
    <w:rsid w:val="205E224A"/>
    <w:rsid w:val="2148584A"/>
    <w:rsid w:val="24BB059E"/>
    <w:rsid w:val="2AC30D65"/>
    <w:rsid w:val="2ACA2E63"/>
    <w:rsid w:val="2ACC3860"/>
    <w:rsid w:val="3FC57C6F"/>
    <w:rsid w:val="46F94A1A"/>
    <w:rsid w:val="4D201E1D"/>
    <w:rsid w:val="57DD196C"/>
    <w:rsid w:val="5D2C6EE4"/>
    <w:rsid w:val="64D5566A"/>
    <w:rsid w:val="798A150A"/>
    <w:rsid w:val="7BD1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E9BF"/>
  <w15:docId w15:val="{F9AC5241-F73D-4721-96B7-F9E0FD3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2015-11-02T14:51:00Z</dcterms:created>
  <dcterms:modified xsi:type="dcterms:W3CDTF">2020-07-18T05:34:00Z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