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重庆市璧山区正兴金属有限公司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0319-2020-Q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43"/>
        <w:gridCol w:w="19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rFonts w:ascii="隶书" w:hAnsi="宋体" w:eastAsia="隶书"/>
                <w:bCs/>
                <w:color w:val="000000"/>
                <w:sz w:val="36"/>
                <w:szCs w:val="36"/>
              </w:rPr>
              <w:pict>
                <v:line id="直接连接符 4" o:spid="_x0000_s1025" o:spt="20" style="position:absolute;left:0pt;margin-left:29.35pt;margin-top:-0.35pt;height:48.3pt;width:3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o:spt="20" style="position:absolute;left:0pt;margin-left:-5.15pt;margin-top:22.75pt;height:24.15pt;width:66.7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o:spt="20" style="position:absolute;left:0pt;margin-left:27.15pt;margin-top:-0.5pt;height:48.3pt;width:36pt;z-index:251661312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o:spt="20" style="position:absolute;left:0pt;margin-left:-5.15pt;margin-top:22.75pt;height:24.15pt;width:66.75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</w:p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-635</wp:posOffset>
                  </wp:positionV>
                  <wp:extent cx="716915" cy="295275"/>
                  <wp:effectExtent l="0" t="0" r="6985" b="9525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(一阶段不去现场时，由二阶段/再认证组长确认)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2020.07.18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59" w:type="dxa"/>
            <w:gridSpan w:val="4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1、本企业再次声明：在审核期间向审核组提供的信息以及上述文件真实可靠。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2、审核组在审核任务书规定的时间在本企业的生产现场完</w:t>
            </w:r>
            <w:bookmarkStart w:id="2" w:name="_GoBack"/>
            <w:r>
              <w:rPr>
                <w:rFonts w:hint="eastAsia"/>
                <w:color w:val="000000"/>
                <w:szCs w:val="21"/>
              </w:rPr>
              <w:t>成</w:t>
            </w:r>
            <w:bookmarkEnd w:id="2"/>
            <w:r>
              <w:rPr>
                <w:rFonts w:hint="eastAsia"/>
                <w:color w:val="000000"/>
                <w:szCs w:val="21"/>
              </w:rPr>
              <w:t>了本次审核的全部任务。</w:t>
            </w:r>
          </w:p>
          <w:p>
            <w:pPr>
              <w:ind w:firstLine="408"/>
              <w:rPr>
                <w:color w:val="000000"/>
                <w:szCs w:val="21"/>
              </w:rPr>
            </w:pP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2020.07.18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491035"/>
    <w:rsid w:val="41B10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0</TotalTime>
  <ScaleCrop>false</ScaleCrop>
  <LinksUpToDate>false</LinksUpToDate>
  <CharactersWithSpaces>1400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way一直都在</cp:lastModifiedBy>
  <dcterms:modified xsi:type="dcterms:W3CDTF">2020-07-30T04:00:32Z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