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北京九功管理咨询有限公司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10211-2024-Q-2025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2025年04月07日 上午至2025年04月07日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北京九功管理咨询有限公司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