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杭州特种纸业有限公司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特种纸(定性化学分析滤纸、定量化学分析滤纸、体外诊断材料、滤油纸、缓冲纸、花纹纸、吸水纸、杯垫纸、化纤滤纸、绢花纸、色层分析滤纸、钢纸、钢纸原纸、汽车滤纸)、熔喷法非织造布的设计和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