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F583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73B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7F37C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DEA11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广州市顶立电子科技有限公司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FFD2F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65017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20294-2025-QEO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-B</w:t>
            </w:r>
            <w:bookmarkStart w:id="30" w:name="_GoBack"/>
            <w:bookmarkEnd w:id="30"/>
          </w:p>
        </w:tc>
      </w:tr>
      <w:tr w14:paraId="14714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9EAD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6713E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广州市天河区广州大道中1268号803A（2136室）</w:t>
            </w:r>
            <w:bookmarkEnd w:id="2"/>
          </w:p>
        </w:tc>
      </w:tr>
      <w:tr w14:paraId="1E1C5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FB7C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1823A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广州市黄埔区罗岗蜻蜓东街六巷9号</w:t>
            </w:r>
            <w:bookmarkEnd w:id="3"/>
          </w:p>
        </w:tc>
      </w:tr>
      <w:tr w14:paraId="3CF0C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8C1D5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E9E74B0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广州市市政工程机械施工有限公司长岭项目部</w:t>
            </w:r>
          </w:p>
        </w:tc>
      </w:tr>
      <w:tr w14:paraId="74FC2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46B66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2C8029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广州市黄埔区长洲街道军校路2号</w:t>
            </w:r>
          </w:p>
        </w:tc>
      </w:tr>
      <w:tr w14:paraId="5E63C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13EE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AAD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D0C3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4E98A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13903012958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6211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C978B9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13903012958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EC7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310D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95BEA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2F4D6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247F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03240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CF28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66058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A170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36017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D04F4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70BFBA">
            <w:pPr>
              <w:rPr>
                <w:sz w:val="21"/>
                <w:szCs w:val="21"/>
              </w:rPr>
            </w:pPr>
          </w:p>
        </w:tc>
      </w:tr>
      <w:tr w14:paraId="15078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C063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2B45B6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2025年03月31日 上午至2025年04月01日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FAF3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75F5E3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Q:1.4,E:1.3,O:1.3</w:t>
            </w:r>
            <w:bookmarkEnd w:id="9"/>
          </w:p>
        </w:tc>
      </w:tr>
      <w:tr w14:paraId="2898F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E44A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296B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B1C4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6D462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29052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 xml:space="preserve">□是  ■是  </w:t>
            </w:r>
            <w:bookmarkEnd w:id="10"/>
          </w:p>
        </w:tc>
      </w:tr>
      <w:tr w14:paraId="5DCBD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CD13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36457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1F6CD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1C7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FAA96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75664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E53B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E40CC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D0E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BFEF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77D46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1D6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186E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608945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13CD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5598F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76F6C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E7F6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74DC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8789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7BF8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D3161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D21B8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D28FF7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A909E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7F4723">
            <w:pPr>
              <w:tabs>
                <w:tab w:val="left" w:pos="195"/>
              </w:tabs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yellow"/>
              </w:rPr>
              <w:t>■</w:t>
            </w:r>
            <w:r>
              <w:rPr>
                <w:rFonts w:hint="eastAsia"/>
                <w:sz w:val="21"/>
                <w:szCs w:val="21"/>
                <w:highlight w:val="yellow"/>
              </w:rPr>
              <w:t>特殊审核：</w:t>
            </w:r>
            <w:r>
              <w:rPr>
                <w:rFonts w:hint="eastAsia" w:ascii="宋体" w:hAnsi="宋体"/>
                <w:sz w:val="21"/>
                <w:szCs w:val="21"/>
                <w:highlight w:val="yellow"/>
              </w:rPr>
              <w:t>■</w:t>
            </w:r>
            <w:r>
              <w:rPr>
                <w:rFonts w:hint="eastAsia"/>
                <w:sz w:val="21"/>
                <w:szCs w:val="21"/>
                <w:highlight w:val="yellow"/>
              </w:rPr>
              <w:t>扩大认证范围□提前较短时间通知的审核</w:t>
            </w:r>
            <w:r>
              <w:rPr>
                <w:rFonts w:hint="eastAsia"/>
                <w:sz w:val="21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范围扩大，增加船舶维修，增加船舶维修多场所</w:t>
            </w:r>
            <w:r>
              <w:rPr>
                <w:rFonts w:hint="eastAsia"/>
                <w:sz w:val="21"/>
                <w:szCs w:val="21"/>
                <w:highlight w:val="yellow"/>
                <w:lang w:eastAsia="zh-CN"/>
              </w:rPr>
              <w:t>）</w:t>
            </w:r>
          </w:p>
        </w:tc>
      </w:tr>
      <w:tr w14:paraId="0F515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1477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451F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Q：计算机应用软件开发、计算机信息系统集成服务、船舶维修</w:t>
            </w:r>
          </w:p>
          <w:p w14:paraId="4DE763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E：计算机应用软件开发、计算机信息系统集成服务、船舶维修所涉及场所的相关环境管理活动</w:t>
            </w:r>
          </w:p>
          <w:p w14:paraId="4153C3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O：计算机应用软件开发、计算机信息系统集成服务、船舶维修所涉及场所的相关职业健康安全管理活动</w:t>
            </w:r>
            <w:bookmarkEnd w:id="25"/>
          </w:p>
        </w:tc>
      </w:tr>
      <w:tr w14:paraId="03FD6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6B57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4B40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Q：20.02.00;33.02.01;33.02.02</w:t>
            </w:r>
          </w:p>
          <w:p w14:paraId="4D86D9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E：20.02.00;33.02.01;33.02.02</w:t>
            </w:r>
          </w:p>
          <w:p w14:paraId="705F38A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O：20.02.00;33.02.01;33.02.02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7D3712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DBA9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39D70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AE36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6E7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437A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599E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F191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B14F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112DD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0B38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08A0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9EB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9A06C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D6122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6DDD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0AF1EE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FA0E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 w14:paraId="2B66A1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 w14:paraId="4089EA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684" w:type="dxa"/>
            <w:gridSpan w:val="9"/>
            <w:vAlign w:val="center"/>
          </w:tcPr>
          <w:p w14:paraId="0B49C0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Q:20.02.00,33.02.01,33.02.02</w:t>
            </w:r>
          </w:p>
          <w:p w14:paraId="5A4731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E:20.02.00,33.02.01,33.02.02</w:t>
            </w:r>
          </w:p>
          <w:p w14:paraId="0AE163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O:20.02.00,33.02.01,33.02.02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4D6D09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0F055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FAC15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40AB89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6FF3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 w14:paraId="47196C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9EAA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2022-N1QMS-2244129</w:t>
            </w:r>
          </w:p>
          <w:p w14:paraId="515F99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2022-N1EMS-2244129</w:t>
            </w:r>
          </w:p>
          <w:p w14:paraId="75B83D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2025-N1OHSMS-1244129</w:t>
            </w:r>
          </w:p>
        </w:tc>
        <w:tc>
          <w:tcPr>
            <w:tcW w:w="3684" w:type="dxa"/>
            <w:gridSpan w:val="9"/>
            <w:vAlign w:val="center"/>
          </w:tcPr>
          <w:p w14:paraId="7B378D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 w14:paraId="5D4DB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 w14:paraId="45F780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 w14:paraId="0DC2E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9576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E2AD0A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 w14:paraId="6629C2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8631C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3C9F6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2025-03-29</w:t>
            </w:r>
            <w:bookmarkEnd w:id="29"/>
          </w:p>
        </w:tc>
        <w:tc>
          <w:tcPr>
            <w:tcW w:w="5244" w:type="dxa"/>
            <w:gridSpan w:val="11"/>
          </w:tcPr>
          <w:p w14:paraId="61392F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DAA60E">
            <w:pPr>
              <w:rPr>
                <w:sz w:val="21"/>
                <w:szCs w:val="21"/>
              </w:rPr>
            </w:pPr>
          </w:p>
          <w:p w14:paraId="48AA6ADB">
            <w:pPr>
              <w:rPr>
                <w:sz w:val="21"/>
                <w:szCs w:val="21"/>
              </w:rPr>
            </w:pPr>
          </w:p>
          <w:p w14:paraId="3DF5C57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8C004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438A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A9A3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F15E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C4AD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A459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9AE9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8C4DA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B527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5448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12A23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239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868D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82E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63FA2D">
      <w:pPr>
        <w:pStyle w:val="2"/>
      </w:pPr>
    </w:p>
    <w:p w14:paraId="036CB195">
      <w:pPr>
        <w:pStyle w:val="2"/>
      </w:pPr>
    </w:p>
    <w:p w14:paraId="4A6F27FD">
      <w:pPr>
        <w:pStyle w:val="2"/>
      </w:pPr>
    </w:p>
    <w:p w14:paraId="2AC6C2CA">
      <w:pPr>
        <w:pStyle w:val="2"/>
      </w:pPr>
    </w:p>
    <w:p w14:paraId="113DB43C">
      <w:pPr>
        <w:pStyle w:val="2"/>
      </w:pPr>
    </w:p>
    <w:p w14:paraId="4B47D818">
      <w:pPr>
        <w:pStyle w:val="2"/>
      </w:pPr>
    </w:p>
    <w:p w14:paraId="5C7703C7">
      <w:pPr>
        <w:pStyle w:val="2"/>
      </w:pPr>
    </w:p>
    <w:p w14:paraId="3F6E0FBF">
      <w:pPr>
        <w:pStyle w:val="2"/>
      </w:pPr>
    </w:p>
    <w:p w14:paraId="380A6204">
      <w:pPr>
        <w:pStyle w:val="2"/>
      </w:pPr>
    </w:p>
    <w:p w14:paraId="170DC73E">
      <w:pPr>
        <w:pStyle w:val="2"/>
      </w:pPr>
    </w:p>
    <w:p w14:paraId="60A97D44">
      <w:pPr>
        <w:pStyle w:val="2"/>
      </w:pPr>
    </w:p>
    <w:p w14:paraId="0DB34733">
      <w:pPr>
        <w:pStyle w:val="2"/>
      </w:pPr>
    </w:p>
    <w:p w14:paraId="69C1899E">
      <w:pPr>
        <w:pStyle w:val="2"/>
      </w:pPr>
    </w:p>
    <w:p w14:paraId="286B9003">
      <w:pPr>
        <w:pStyle w:val="2"/>
      </w:pPr>
    </w:p>
    <w:p w14:paraId="6360CFA4">
      <w:pPr>
        <w:pStyle w:val="2"/>
      </w:pPr>
    </w:p>
    <w:p w14:paraId="2DFD6EB2">
      <w:pPr>
        <w:pStyle w:val="2"/>
      </w:pPr>
    </w:p>
    <w:p w14:paraId="08A74FDD">
      <w:pPr>
        <w:pStyle w:val="2"/>
      </w:pPr>
    </w:p>
    <w:p w14:paraId="7204C10E">
      <w:pPr>
        <w:pStyle w:val="2"/>
      </w:pPr>
    </w:p>
    <w:p w14:paraId="796F823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5D86A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215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3DE7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62246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6413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BF72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846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984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66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BC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DB1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61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0A8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09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AD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778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A8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833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37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2B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9DC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49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B95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AA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DA2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D73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74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201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C9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31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3D3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F3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9A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2D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E1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95D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F1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80F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D6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CC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971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90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F28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01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8B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47A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A0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887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287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46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E0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85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1E2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65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26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73E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38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BF3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21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03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954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1C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1CA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38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68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6E8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94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F4A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97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E8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D5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3F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400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E8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71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1BF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AF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1DF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B6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AA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90CA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8C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114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CE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74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4C8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1C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2B4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BF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C3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6CD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03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4D937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D4825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722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BEC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E05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EA1C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9CCDA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279E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AD32F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17640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BE2A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6868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3F6BF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93E3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01595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F7B6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49201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EFF9A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ADA2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1265</Words>
  <Characters>1799</Characters>
  <Lines>11</Lines>
  <Paragraphs>3</Paragraphs>
  <TotalTime>0</TotalTime>
  <ScaleCrop>false</ScaleCrop>
  <LinksUpToDate>false</LinksUpToDate>
  <CharactersWithSpaces>1843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2025-03-29T14:04:50Z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