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金镂智能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2日 下午至2025年04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璐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