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 w:val="20"/>
        </w:rPr>
        <w:t>0353-2020-EO</w:t>
      </w:r>
      <w:bookmarkEnd w:id="0"/>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eastAsia="隶书"/>
          <w:b/>
          <w:bCs w:val="0"/>
          <w:color w:val="000000" w:themeColor="text1"/>
          <w:sz w:val="30"/>
          <w:szCs w:val="30"/>
        </w:rPr>
      </w:pPr>
      <w:r>
        <w:rPr>
          <w:rFonts w:hint="eastAsia" w:eastAsia="隶书"/>
          <w:b/>
          <w:bCs w:val="0"/>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80"/>
        <w:textAlignment w:val="auto"/>
        <w:rPr>
          <w:b w:val="0"/>
          <w:bCs/>
          <w:color w:val="000000" w:themeColor="text1"/>
          <w:sz w:val="22"/>
          <w:szCs w:val="22"/>
        </w:rPr>
      </w:pPr>
      <w:r>
        <w:rPr>
          <w:rFonts w:hint="eastAsia"/>
          <w:b w:val="0"/>
          <w:bCs/>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组织名称 (中文)：</w:t>
      </w:r>
      <w:bookmarkStart w:id="1" w:name="组织名称"/>
      <w:r>
        <w:rPr>
          <w:b w:val="0"/>
          <w:bCs/>
          <w:color w:val="000000" w:themeColor="text1"/>
          <w:sz w:val="22"/>
          <w:szCs w:val="22"/>
          <w:u w:val="single"/>
        </w:rPr>
        <w:t>任丘市鑫瑞铁路工程材料有限公司</w:t>
      </w:r>
      <w:bookmarkEnd w:id="1"/>
    </w:p>
    <w:p>
      <w:pPr>
        <w:pStyle w:val="2"/>
        <w:keepNext w:val="0"/>
        <w:keepLines w:val="0"/>
        <w:pageBreakBefore w:val="0"/>
        <w:widowControl w:val="0"/>
        <w:kinsoku/>
        <w:wordWrap/>
        <w:overflowPunct/>
        <w:topLinePunct w:val="0"/>
        <w:autoSpaceDE/>
        <w:autoSpaceDN/>
        <w:bidi w:val="0"/>
        <w:adjustRightInd/>
        <w:snapToGrid w:val="0"/>
        <w:spacing w:line="36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t>
      </w:r>
      <w:bookmarkStart w:id="2" w:name="组织名称英"/>
      <w:bookmarkEnd w:id="2"/>
      <w:r>
        <w:rPr>
          <w:rFonts w:hint="eastAsia"/>
          <w:b w:val="0"/>
          <w:bCs/>
          <w:color w:val="000000" w:themeColor="text1"/>
          <w:sz w:val="22"/>
          <w:szCs w:val="22"/>
        </w:rPr>
        <w:t>Renqiu Xinrui Railway Engineering Materials Co., Ltd</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组织注册地址(中文)：</w:t>
      </w:r>
      <w:bookmarkStart w:id="3" w:name="注册地址"/>
      <w:r>
        <w:rPr>
          <w:rFonts w:hint="eastAsia"/>
          <w:b w:val="0"/>
          <w:bCs/>
          <w:color w:val="000000" w:themeColor="text1"/>
          <w:sz w:val="22"/>
          <w:szCs w:val="22"/>
        </w:rPr>
        <w:t>任丘市麻家坞镇北马庄村</w:t>
      </w:r>
      <w:bookmarkEnd w:id="3"/>
      <w:r>
        <w:rPr>
          <w:rFonts w:hint="eastAsia"/>
          <w:b w:val="0"/>
          <w:bCs/>
          <w:color w:val="000000" w:themeColor="text1"/>
          <w:sz w:val="22"/>
          <w:szCs w:val="22"/>
        </w:rPr>
        <w:t xml:space="preserve"> 邮编</w:t>
      </w:r>
      <w:r>
        <w:rPr>
          <w:rFonts w:hint="eastAsia" w:ascii="宋体" w:hAnsi="宋体"/>
          <w:b w:val="0"/>
          <w:bCs/>
          <w:color w:val="000000" w:themeColor="text1"/>
          <w:sz w:val="22"/>
          <w:szCs w:val="22"/>
        </w:rPr>
        <w:t xml:space="preserve">: </w:t>
      </w:r>
      <w:bookmarkStart w:id="4" w:name="注册邮编"/>
      <w:r>
        <w:rPr>
          <w:b w:val="0"/>
          <w:bCs/>
          <w:color w:val="000000" w:themeColor="text1"/>
          <w:sz w:val="22"/>
          <w:szCs w:val="22"/>
          <w:u w:val="single"/>
        </w:rPr>
        <w:t>062550</w:t>
      </w:r>
      <w:bookmarkEnd w:id="4"/>
    </w:p>
    <w:p>
      <w:pPr>
        <w:pStyle w:val="2"/>
        <w:keepNext w:val="0"/>
        <w:keepLines w:val="0"/>
        <w:pageBreakBefore w:val="0"/>
        <w:widowControl w:val="0"/>
        <w:kinsoku/>
        <w:wordWrap/>
        <w:overflowPunct/>
        <w:topLinePunct w:val="0"/>
        <w:autoSpaceDE/>
        <w:autoSpaceDN/>
        <w:bidi w:val="0"/>
        <w:adjustRightInd/>
        <w:snapToGrid w:val="0"/>
        <w:spacing w:line="36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(英文)：Beimazhuang village, Majiawu Town, Renqiu City</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pacing w:val="-2"/>
          <w:sz w:val="22"/>
          <w:szCs w:val="22"/>
          <w:lang w:eastAsia="zh-CN"/>
        </w:rPr>
        <w:t>☑</w:t>
      </w:r>
      <w:r>
        <w:rPr>
          <w:rFonts w:hint="eastAsia"/>
          <w:b w:val="0"/>
          <w:bCs/>
          <w:color w:val="000000" w:themeColor="text1"/>
          <w:sz w:val="22"/>
          <w:szCs w:val="22"/>
        </w:rPr>
        <w:t>组织经营地址(中文)：</w:t>
      </w:r>
      <w:bookmarkStart w:id="5" w:name="生产地址"/>
      <w:r>
        <w:rPr>
          <w:rFonts w:hint="eastAsia"/>
          <w:b w:val="0"/>
          <w:bCs/>
          <w:color w:val="000000" w:themeColor="text1"/>
          <w:sz w:val="22"/>
          <w:szCs w:val="22"/>
        </w:rPr>
        <w:t>任丘市麻家坞镇北马庄村</w:t>
      </w:r>
      <w:bookmarkEnd w:id="5"/>
      <w:r>
        <w:rPr>
          <w:rFonts w:hint="eastAsia"/>
          <w:b w:val="0"/>
          <w:bCs/>
          <w:color w:val="000000" w:themeColor="text1"/>
          <w:sz w:val="22"/>
          <w:szCs w:val="22"/>
        </w:rPr>
        <w:t xml:space="preserve"> 邮编</w:t>
      </w:r>
      <w:r>
        <w:rPr>
          <w:rFonts w:hint="eastAsia" w:ascii="宋体" w:hAnsi="宋体"/>
          <w:b w:val="0"/>
          <w:bCs/>
          <w:color w:val="000000" w:themeColor="text1"/>
          <w:sz w:val="22"/>
          <w:szCs w:val="22"/>
        </w:rPr>
        <w:t>:</w:t>
      </w:r>
      <w:bookmarkStart w:id="6" w:name="生产邮编"/>
      <w:r>
        <w:rPr>
          <w:b w:val="0"/>
          <w:bCs/>
          <w:color w:val="000000" w:themeColor="text1"/>
          <w:sz w:val="22"/>
          <w:szCs w:val="22"/>
        </w:rPr>
        <w:t>062550</w:t>
      </w:r>
      <w:bookmarkEnd w:id="6"/>
    </w:p>
    <w:p>
      <w:pPr>
        <w:pStyle w:val="2"/>
        <w:keepNext w:val="0"/>
        <w:keepLines w:val="0"/>
        <w:pageBreakBefore w:val="0"/>
        <w:widowControl w:val="0"/>
        <w:kinsoku/>
        <w:wordWrap/>
        <w:overflowPunct/>
        <w:topLinePunct w:val="0"/>
        <w:autoSpaceDE/>
        <w:autoSpaceDN/>
        <w:bidi w:val="0"/>
        <w:adjustRightInd/>
        <w:snapToGrid w:val="0"/>
        <w:spacing w:line="36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(英文)：Beimazhuang village, Majiawu Town, Renqiu City</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组织机构代码证号（社会信用号）：</w:t>
      </w:r>
      <w:bookmarkStart w:id="7" w:name="机构代码"/>
      <w:r>
        <w:rPr>
          <w:rFonts w:hint="eastAsia"/>
          <w:b w:val="0"/>
          <w:bCs/>
          <w:color w:val="000000" w:themeColor="text1"/>
          <w:sz w:val="22"/>
          <w:szCs w:val="22"/>
        </w:rPr>
        <w:t>911309820633663769</w:t>
      </w:r>
      <w:bookmarkEnd w:id="7"/>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传真：</w:t>
      </w:r>
      <w:bookmarkStart w:id="8" w:name="联系人传真"/>
      <w:bookmarkEnd w:id="8"/>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电话</w:t>
      </w:r>
      <w:r>
        <w:rPr>
          <w:rFonts w:hint="eastAsia"/>
          <w:b w:val="0"/>
          <w:bCs/>
          <w:color w:val="000000" w:themeColor="text1"/>
          <w:sz w:val="14"/>
          <w:szCs w:val="14"/>
        </w:rPr>
        <w:t>.</w:t>
      </w:r>
      <w:r>
        <w:rPr>
          <w:rFonts w:hint="eastAsia"/>
          <w:b w:val="0"/>
          <w:bCs/>
          <w:color w:val="000000" w:themeColor="text1"/>
          <w:sz w:val="22"/>
          <w:szCs w:val="22"/>
        </w:rPr>
        <w:t>：</w:t>
      </w:r>
      <w:bookmarkStart w:id="9" w:name="联系人电话"/>
      <w:r>
        <w:rPr>
          <w:b w:val="0"/>
          <w:bCs/>
          <w:color w:val="000000" w:themeColor="text1"/>
          <w:sz w:val="22"/>
          <w:szCs w:val="22"/>
          <w:u w:val="single"/>
        </w:rPr>
        <w:t>18333055888</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exact"/>
        <w:ind w:firstLine="0"/>
        <w:textAlignment w:val="auto"/>
        <w:rPr>
          <w:b w:val="0"/>
          <w:bCs/>
          <w:color w:val="000000" w:themeColor="text1"/>
          <w:sz w:val="22"/>
          <w:szCs w:val="22"/>
        </w:rPr>
      </w:pPr>
      <w:r>
        <w:rPr>
          <w:rFonts w:hint="eastAsia"/>
          <w:b w:val="0"/>
          <w:bCs/>
          <w:color w:val="000000" w:themeColor="text1"/>
          <w:sz w:val="22"/>
          <w:szCs w:val="22"/>
        </w:rPr>
        <w:t>法人代表：</w:t>
      </w:r>
      <w:bookmarkStart w:id="10" w:name="法人"/>
      <w:r>
        <w:rPr>
          <w:rFonts w:hint="eastAsia"/>
          <w:b w:val="0"/>
          <w:bCs/>
          <w:color w:val="000000" w:themeColor="text1"/>
          <w:sz w:val="22"/>
          <w:szCs w:val="22"/>
        </w:rPr>
        <w:t>陈向河</w:t>
      </w:r>
      <w:bookmarkEnd w:id="10"/>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管代/联系人(职务)：</w:t>
      </w:r>
      <w:bookmarkStart w:id="11" w:name="管理者代表"/>
      <w:r>
        <w:rPr>
          <w:rFonts w:hint="eastAsia"/>
          <w:b w:val="0"/>
          <w:bCs/>
          <w:color w:val="000000" w:themeColor="text1"/>
          <w:sz w:val="22"/>
          <w:szCs w:val="22"/>
        </w:rPr>
        <w:t>纪瑞仙</w:t>
      </w:r>
      <w:bookmarkEnd w:id="11"/>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 xml:space="preserve">组织人数： </w:t>
      </w:r>
      <w:bookmarkStart w:id="12" w:name="企业人数"/>
      <w:r>
        <w:rPr>
          <w:b w:val="0"/>
          <w:bCs/>
          <w:color w:val="000000" w:themeColor="text1"/>
          <w:sz w:val="22"/>
          <w:szCs w:val="22"/>
        </w:rPr>
        <w:t>24</w:t>
      </w:r>
      <w:bookmarkEnd w:id="12"/>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ascii="宋体" w:hAnsi="宋体"/>
          <w:b w:val="0"/>
          <w:bCs/>
          <w:color w:val="000000" w:themeColor="text1"/>
          <w:sz w:val="22"/>
          <w:szCs w:val="22"/>
          <w:u w:val="single"/>
        </w:rPr>
      </w:pPr>
      <w:r>
        <w:rPr>
          <w:rFonts w:hint="eastAsia"/>
          <w:b w:val="0"/>
          <w:bCs/>
          <w:color w:val="000000" w:themeColor="text1"/>
          <w:sz w:val="22"/>
          <w:szCs w:val="22"/>
        </w:rPr>
        <w:t>认证标准：</w:t>
      </w:r>
      <w:bookmarkStart w:id="13" w:name="审核依据"/>
      <w:r>
        <w:rPr>
          <w:rFonts w:hint="eastAsia" w:ascii="宋体" w:hAnsi="宋体"/>
          <w:b w:val="0"/>
          <w:bCs/>
          <w:color w:val="000000" w:themeColor="text1"/>
          <w:sz w:val="22"/>
          <w:szCs w:val="22"/>
          <w:u w:val="single"/>
        </w:rPr>
        <w:t>E：GB/T 24001-2016/ISO14001:2015,</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1100" w:firstLineChars="500"/>
        <w:textAlignment w:val="auto"/>
        <w:rPr>
          <w:rFonts w:hint="eastAsia" w:ascii="宋体" w:hAnsi="宋体"/>
          <w:b w:val="0"/>
          <w:bCs/>
          <w:color w:val="000000" w:themeColor="text1"/>
          <w:sz w:val="22"/>
          <w:szCs w:val="22"/>
          <w:u w:val="single"/>
        </w:rPr>
      </w:pPr>
      <w:r>
        <w:rPr>
          <w:rFonts w:hint="eastAsia" w:ascii="宋体" w:hAnsi="宋体"/>
          <w:b w:val="0"/>
          <w:bCs/>
          <w:color w:val="000000" w:themeColor="text1"/>
          <w:sz w:val="22"/>
          <w:szCs w:val="22"/>
          <w:u w:val="single"/>
        </w:rPr>
        <w:t>O：GB/T45001-2020/ISO45001：2018</w:t>
      </w:r>
      <w:bookmarkEnd w:id="13"/>
    </w:p>
    <w:p>
      <w:pPr>
        <w:pStyle w:val="2"/>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textAlignment w:val="auto"/>
        <w:rPr>
          <w:rFonts w:ascii="宋体" w:hAnsi="宋体"/>
          <w:b w:val="0"/>
          <w:bCs/>
          <w:color w:val="000000" w:themeColor="text1"/>
          <w:sz w:val="22"/>
          <w:szCs w:val="22"/>
          <w:u w:val="single"/>
        </w:rPr>
      </w:pPr>
      <w:r>
        <w:rPr>
          <w:rFonts w:hint="eastAsia"/>
          <w:b w:val="0"/>
          <w:bCs/>
          <w:color w:val="000000" w:themeColor="text1"/>
          <w:spacing w:val="-2"/>
          <w:sz w:val="22"/>
          <w:szCs w:val="22"/>
        </w:rPr>
        <w:t>认证类型：</w:t>
      </w:r>
      <w:bookmarkStart w:id="14" w:name="审核类型"/>
      <w:r>
        <w:rPr>
          <w:rFonts w:hint="eastAsia"/>
          <w:b w:val="0"/>
          <w:bCs/>
          <w:color w:val="000000" w:themeColor="text1"/>
          <w:spacing w:val="-2"/>
          <w:sz w:val="22"/>
          <w:szCs w:val="22"/>
        </w:rPr>
        <w:t>E:二阶段,O:二阶段</w:t>
      </w:r>
      <w:bookmarkEnd w:id="14"/>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bookmarkStart w:id="15" w:name="审核范围"/>
      <w:r>
        <w:rPr>
          <w:rFonts w:hint="eastAsia"/>
          <w:b w:val="0"/>
          <w:bCs/>
          <w:color w:val="000000" w:themeColor="text1"/>
          <w:sz w:val="22"/>
          <w:szCs w:val="22"/>
        </w:rPr>
        <w:t>E：套筒的生产，铁路用中空注浆锚杆、接地端子、脚手架和PVC管件的销售及相关环境管理活动</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eastAsia="宋体"/>
          <w:b w:val="0"/>
          <w:bCs/>
          <w:color w:val="000000" w:themeColor="text1"/>
          <w:sz w:val="22"/>
          <w:szCs w:val="22"/>
          <w:lang w:val="en-US" w:eastAsia="zh-CN"/>
        </w:rPr>
      </w:pPr>
      <w:r>
        <w:rPr>
          <w:rFonts w:hint="eastAsia"/>
          <w:b w:val="0"/>
          <w:bCs/>
          <w:color w:val="000000" w:themeColor="text1"/>
          <w:sz w:val="22"/>
          <w:szCs w:val="22"/>
          <w:lang w:val="en-US" w:eastAsia="zh-CN"/>
        </w:rPr>
        <w:t xml:space="preserve">英文：The related environmental management activities about Production of sleeve, Sales of hollow grouting anchor rod, grounding terminal, scaffold and PVC pipe fittings for railway </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r>
        <w:rPr>
          <w:rFonts w:hint="eastAsia"/>
          <w:b w:val="0"/>
          <w:bCs/>
          <w:color w:val="000000" w:themeColor="text1"/>
          <w:sz w:val="22"/>
          <w:szCs w:val="22"/>
        </w:rPr>
        <w:t>O：套筒的生产，铁路用中空注浆锚杆、接地端子、脚手架和PVC管件的销售及相关职业健康安全管理活动</w:t>
      </w:r>
      <w:bookmarkEnd w:id="15"/>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default" w:eastAsia="宋体"/>
          <w:b w:val="0"/>
          <w:bCs/>
          <w:color w:val="000000" w:themeColor="text1"/>
          <w:sz w:val="22"/>
          <w:szCs w:val="22"/>
          <w:lang w:val="en-US" w:eastAsia="zh-CN"/>
        </w:rPr>
      </w:pPr>
      <w:r>
        <w:rPr>
          <w:rFonts w:hint="eastAsia"/>
          <w:b w:val="0"/>
          <w:bCs/>
          <w:color w:val="000000" w:themeColor="text1"/>
          <w:sz w:val="22"/>
          <w:szCs w:val="22"/>
          <w:lang w:val="en-US" w:eastAsia="zh-CN"/>
        </w:rPr>
        <w:t>英文：The related occupational health and safety management activities about Production of sleeve, Sales of hollow grouting anchor rod, grounding terminal, scaffold and PVC pipe fittings for railway</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需加印证书数量：中文证书张；英文证书张。</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bCs w:val="0"/>
          <w:color w:val="000000" w:themeColor="text1"/>
          <w:sz w:val="22"/>
          <w:szCs w:val="22"/>
        </w:rPr>
      </w:pPr>
      <w:bookmarkStart w:id="16" w:name="_GoBack"/>
      <w:bookmarkEnd w:id="16"/>
      <w:r>
        <w:rPr>
          <w:rFonts w:hint="eastAsia" w:eastAsia="宋体"/>
          <w:b w:val="0"/>
          <w:bCs w:val="0"/>
          <w:sz w:val="21"/>
          <w:szCs w:val="21"/>
          <w:lang w:eastAsia="zh-CN"/>
        </w:rPr>
        <w:drawing>
          <wp:anchor distT="0" distB="0" distL="114300" distR="114300" simplePos="0" relativeHeight="251667456" behindDoc="0" locked="0" layoutInCell="1" allowOverlap="1">
            <wp:simplePos x="0" y="0"/>
            <wp:positionH relativeFrom="column">
              <wp:posOffset>3879215</wp:posOffset>
            </wp:positionH>
            <wp:positionV relativeFrom="paragraph">
              <wp:posOffset>34925</wp:posOffset>
            </wp:positionV>
            <wp:extent cx="989965" cy="476885"/>
            <wp:effectExtent l="0" t="0" r="0" b="0"/>
            <wp:wrapNone/>
            <wp:docPr id="3"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微信图片_20190904151347"/>
                    <pic:cNvPicPr>
                      <a:picLocks noChangeAspect="1"/>
                    </pic:cNvPicPr>
                  </pic:nvPicPr>
                  <pic:blipFill>
                    <a:blip r:embed="rId10"/>
                    <a:stretch>
                      <a:fillRect/>
                    </a:stretch>
                  </pic:blipFill>
                  <pic:spPr>
                    <a:xfrm>
                      <a:off x="0" y="0"/>
                      <a:ext cx="989965" cy="476885"/>
                    </a:xfrm>
                    <a:prstGeom prst="rect">
                      <a:avLst/>
                    </a:prstGeom>
                    <a:noFill/>
                    <a:ln>
                      <a:noFill/>
                    </a:ln>
                  </pic:spPr>
                </pic:pic>
              </a:graphicData>
            </a:graphic>
          </wp:anchor>
        </w:drawing>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bCs w:val="0"/>
          <w:color w:val="000000" w:themeColor="text1"/>
          <w:sz w:val="22"/>
          <w:szCs w:val="22"/>
        </w:rPr>
      </w:pPr>
      <w:r>
        <w:rPr>
          <w:rFonts w:hint="eastAsia"/>
          <w:b/>
          <w:bCs w:val="0"/>
          <w:color w:val="000000" w:themeColor="text1"/>
          <w:sz w:val="22"/>
          <w:szCs w:val="22"/>
        </w:rPr>
        <w:t>受审核方代表(签字盖章)：</w:t>
      </w:r>
      <w:r>
        <w:rPr>
          <w:rFonts w:hint="eastAsia"/>
          <w:b/>
          <w:bCs w:val="0"/>
          <w:color w:val="000000" w:themeColor="text1"/>
          <w:sz w:val="22"/>
          <w:szCs w:val="22"/>
          <w:lang w:val="en-US" w:eastAsia="zh-CN"/>
        </w:rPr>
        <w:t xml:space="preserve">                       </w:t>
      </w:r>
      <w:r>
        <w:rPr>
          <w:rFonts w:hint="eastAsia"/>
          <w:b/>
          <w:bCs w:val="0"/>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bCs w:val="0"/>
          <w:color w:val="000000" w:themeColor="text1"/>
          <w:sz w:val="22"/>
          <w:szCs w:val="22"/>
        </w:rPr>
      </w:pP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default" w:eastAsia="宋体"/>
          <w:b/>
          <w:bCs w:val="0"/>
          <w:color w:val="000000" w:themeColor="text1"/>
          <w:sz w:val="22"/>
          <w:szCs w:val="22"/>
          <w:lang w:val="en-US" w:eastAsia="zh-CN"/>
        </w:rPr>
      </w:pPr>
      <w:r>
        <w:rPr>
          <w:rFonts w:hint="eastAsia"/>
          <w:b/>
          <w:bCs w:val="0"/>
          <w:color w:val="000000" w:themeColor="text1"/>
          <w:sz w:val="22"/>
          <w:szCs w:val="22"/>
        </w:rPr>
        <w:t>日期：</w:t>
      </w:r>
      <w:r>
        <w:rPr>
          <w:rFonts w:hint="eastAsia"/>
          <w:b/>
          <w:bCs w:val="0"/>
          <w:color w:val="000000" w:themeColor="text1"/>
          <w:sz w:val="22"/>
          <w:szCs w:val="22"/>
          <w:lang w:val="en-US" w:eastAsia="zh-CN"/>
        </w:rPr>
        <w:t xml:space="preserve">2020.7.21                                </w:t>
      </w:r>
      <w:r>
        <w:rPr>
          <w:rFonts w:hint="eastAsia"/>
          <w:b/>
          <w:bCs w:val="0"/>
          <w:color w:val="000000" w:themeColor="text1"/>
          <w:sz w:val="22"/>
          <w:szCs w:val="22"/>
        </w:rPr>
        <w:t>日期：</w:t>
      </w:r>
      <w:r>
        <w:rPr>
          <w:rFonts w:hint="eastAsia"/>
          <w:b/>
          <w:bCs w:val="0"/>
          <w:color w:val="000000" w:themeColor="text1"/>
          <w:sz w:val="22"/>
          <w:szCs w:val="22"/>
          <w:lang w:val="en-US" w:eastAsia="zh-CN"/>
        </w:rPr>
        <w:t>2020.7.21</w:t>
      </w:r>
    </w:p>
    <w:p>
      <w:pPr>
        <w:pStyle w:val="2"/>
        <w:spacing w:line="0" w:lineRule="atLeast"/>
        <w:ind w:firstLine="0"/>
        <w:rPr>
          <w:b/>
          <w:color w:val="000000" w:themeColor="text1"/>
          <w:sz w:val="18"/>
          <w:szCs w:val="18"/>
        </w:rPr>
      </w:pP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9F136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2020-07-22T03:13:14Z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