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235"/>
        <w:gridCol w:w="1324"/>
        <w:gridCol w:w="567"/>
        <w:gridCol w:w="1134"/>
        <w:gridCol w:w="284"/>
        <w:gridCol w:w="425"/>
        <w:gridCol w:w="291"/>
        <w:gridCol w:w="559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任丘市鑫瑞铁路工程材料有限公司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928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0353-2020-EO</w:t>
            </w:r>
            <w:bookmarkEnd w:id="1"/>
          </w:p>
        </w:tc>
        <w:tc>
          <w:tcPr>
            <w:tcW w:w="1324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928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陈亚雨</w:t>
            </w:r>
            <w:bookmarkEnd w:id="5"/>
          </w:p>
        </w:tc>
        <w:tc>
          <w:tcPr>
            <w:tcW w:w="1324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18333055888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291573806@qq.com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928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  <w:bookmarkStart w:id="9" w:name="法人"/>
            <w:r>
              <w:rPr>
                <w:b w:val="0"/>
                <w:bCs w:val="0"/>
                <w:sz w:val="21"/>
                <w:szCs w:val="21"/>
              </w:rPr>
              <w:t>陈向河</w:t>
            </w:r>
            <w:bookmarkEnd w:id="9"/>
          </w:p>
        </w:tc>
        <w:tc>
          <w:tcPr>
            <w:tcW w:w="1324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联系人传真"/>
            <w:bookmarkEnd w:id="10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审核范围"/>
            <w:r>
              <w:rPr>
                <w:b w:val="0"/>
                <w:bCs w:val="0"/>
                <w:sz w:val="21"/>
                <w:szCs w:val="21"/>
              </w:rPr>
              <w:t>E：套筒的生产，铁路用中空注浆锚杆、接地端子、脚手架和PVC管件的销售及相关环境管理活动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O：套筒的生产，铁路用中空注浆锚杆、接地端子、脚手架和PVC管件的销售及相关职业健康安全管理活动</w:t>
            </w:r>
            <w:bookmarkEnd w:id="11"/>
          </w:p>
        </w:tc>
        <w:tc>
          <w:tcPr>
            <w:tcW w:w="71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专业代码"/>
            <w:r>
              <w:rPr>
                <w:b w:val="0"/>
                <w:bCs w:val="0"/>
                <w:sz w:val="21"/>
                <w:szCs w:val="21"/>
              </w:rPr>
              <w:t>E：</w:t>
            </w:r>
            <w:bookmarkStart w:id="15" w:name="_GoBack"/>
            <w:bookmarkEnd w:id="15"/>
            <w:r>
              <w:rPr>
                <w:b w:val="0"/>
                <w:bCs w:val="0"/>
                <w:sz w:val="21"/>
                <w:szCs w:val="21"/>
              </w:rPr>
              <w:t>17.12.04;29.12.00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O：17.12.04;29.12.00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3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E：GB/T 24001-2016/ISO14001:2015,O：GB/T45001-2020/ISO45001：2018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4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2020年07月14日 上午至2020年07月14日 下午 (共1.0天)</w:t>
            </w:r>
            <w:bookmarkEnd w:id="14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E:17.12.04,29.12.00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O:17.12.04,29.12.00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tcBorders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11580" cy="583565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2020.7.13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2020.7.13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2020.7.13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21"/>
        <w:gridCol w:w="660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2020.7.14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涉及条款：EO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：文件化信息，环境因素、危险源的识别评价情况，合规义务、适用法律法规识别的充分性及合规性评价情况，目标、指标及管理方案的可行性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/供销部</w:t>
            </w:r>
            <w:r>
              <w:rPr>
                <w:rFonts w:hint="eastAsia"/>
                <w:sz w:val="21"/>
                <w:szCs w:val="21"/>
              </w:rPr>
              <w:t>：现场基本情况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资源的配置；应急准备及响应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涉及条款：EO6.1.2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6E381D"/>
    <w:rsid w:val="63FC3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8</TotalTime>
  <ScaleCrop>false</ScaleCrop>
  <LinksUpToDate>false</LinksUpToDate>
  <CharactersWithSpaces>1267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2020-07-13T09:35:55Z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