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重庆长星光电子制造有限公司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组织将</w:t>
            </w:r>
            <w:r>
              <w:rPr>
                <w:rFonts w:hint="eastAsia" w:ascii="方正仿宋简体" w:eastAsia="方正仿宋简体"/>
                <w:b/>
              </w:rPr>
              <w:t>LED应用产品的生产</w:t>
            </w:r>
            <w:r>
              <w:rPr>
                <w:rFonts w:hint="eastAsia" w:ascii="方正仿宋简体" w:eastAsia="方正仿宋简体"/>
                <w:b/>
              </w:rPr>
              <w:t>特殊过程确定为：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老化</w:t>
            </w:r>
            <w:r>
              <w:rPr>
                <w:rFonts w:hint="eastAsia" w:ascii="方正仿宋简体" w:eastAsia="方正仿宋简体"/>
                <w:b/>
              </w:rPr>
              <w:t>过程。但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审核时</w:t>
            </w:r>
            <w:r>
              <w:rPr>
                <w:rFonts w:hint="eastAsia" w:ascii="方正仿宋简体" w:eastAsia="方正仿宋简体"/>
                <w:b/>
              </w:rPr>
              <w:t>未能查见对该过程进行确认的相关记录。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Start w:id="5" w:name="_GoBack"/>
            <w:bookmarkEnd w:id="5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/>
                <w:b/>
                <w:sz w:val="22"/>
                <w:szCs w:val="22"/>
              </w:rPr>
              <w:t>2020年07月18日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</w:t>
            </w:r>
            <w:r>
              <w:rPr>
                <w:rFonts w:hint="eastAsia"/>
                <w:b/>
                <w:sz w:val="22"/>
                <w:szCs w:val="22"/>
              </w:rPr>
              <w:t>2020年07月18日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</w:t>
            </w:r>
            <w:r>
              <w:rPr>
                <w:rFonts w:hint="eastAsia"/>
                <w:b/>
                <w:sz w:val="22"/>
                <w:szCs w:val="22"/>
              </w:rPr>
              <w:t>2020年07月18日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455639"/>
    <w:rsid w:val="25153A77"/>
    <w:rsid w:val="32485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2020-07-17T05:10:46Z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