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0333-2019-EO</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重庆易升电梯配件有限公司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杨珍全</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E:审核员</w:t>
            </w:r>
          </w:p>
          <w:p w:rsidR="006F7AD0">
            <w:pPr>
              <w:spacing w:line="240" w:lineRule="exact"/>
              <w:jc w:val="center"/>
              <w:rPr>
                <w:b/>
                <w:color w:val="000000"/>
                <w:sz w:val="20"/>
                <w:szCs w:val="20"/>
              </w:rPr>
            </w:pPr>
            <w:r>
              <w:rPr>
                <w:b/>
                <w:color w:val="000000"/>
                <w:sz w:val="20"/>
                <w:szCs w:val="20"/>
              </w:rPr>
              <w:t>O:审核员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环境管理体系,职业健康安全管理体系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重庆易升电梯配件有限公司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重庆市永川区星光大道777号（重庆永川工业园区凤凰湖工业园区）</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重庆永川工业园区凤凰湖工业园区兴龙大道2126号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苟国军</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023-49588859</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柳青</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苟国军</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E：电梯配件的生产及相关环境管理活动</w:t>
            </w:r>
          </w:p>
          <w:p>
            <w:pPr>
              <w:spacing w:line="400" w:lineRule="exact"/>
              <w:rPr>
                <w:rFonts w:ascii="宋体" w:hAnsi="宋体"/>
                <w:b/>
                <w:color w:val="000000"/>
                <w:sz w:val="20"/>
                <w:szCs w:val="20"/>
              </w:rPr>
            </w:pPr>
            <w:r>
              <w:rPr>
                <w:rFonts w:ascii="宋体" w:hAnsi="宋体"/>
                <w:b/>
                <w:color w:val="000000"/>
                <w:sz w:val="20"/>
                <w:szCs w:val="20"/>
              </w:rPr>
              <w:t>O：电梯配件的生产及相关职业健康安全管理活动</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E：17.10.02</w:t>
            </w:r>
          </w:p>
          <w:p w:rsidR="006F7AD0">
            <w:pPr>
              <w:spacing w:line="280" w:lineRule="exact"/>
              <w:rPr>
                <w:rFonts w:ascii="宋体"/>
                <w:b/>
                <w:color w:val="000000"/>
                <w:sz w:val="20"/>
                <w:szCs w:val="20"/>
              </w:rPr>
            </w:pPr>
            <w:r>
              <w:rPr>
                <w:rFonts w:ascii="宋体"/>
                <w:b/>
                <w:color w:val="000000"/>
                <w:sz w:val="20"/>
                <w:szCs w:val="20"/>
              </w:rPr>
              <w:t>O：17.10.02</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