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西鼎禾建设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辛文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建冬【EC：2024-N0QMS-1515313】，马国强</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7 8:30:00上午至2025-04-0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太原市小店区学府街132号华宇百花谷写字楼D座2910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太原市小店区学府街132号华宇百花谷写字楼D座2910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8日 上午至2025年04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