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河北涛博金属丝网制造有限公司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2025-04-04 8:30:00上午至2025-04-04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赵艳敏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