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62F1EF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884A9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8ED286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6DDEB48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深圳市瑞源达建设有限公司</w:t>
            </w:r>
            <w:bookmarkEnd w:id="0"/>
          </w:p>
        </w:tc>
        <w:tc>
          <w:tcPr>
            <w:tcW w:w="1134" w:type="dxa"/>
            <w:vAlign w:val="center"/>
          </w:tcPr>
          <w:p w14:paraId="0EC8179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FAACBD6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10300-2025-ECEO</w:t>
            </w:r>
            <w:bookmarkEnd w:id="1"/>
          </w:p>
        </w:tc>
      </w:tr>
      <w:tr w14:paraId="30721F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15363C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BDA7B6D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深圳市宝安区新安街道兴东社区69区洪浪北二路30号信义领御研发中心1栋1109</w:t>
            </w:r>
            <w:bookmarkEnd w:id="2"/>
          </w:p>
        </w:tc>
      </w:tr>
      <w:tr w14:paraId="378A0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4461D8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584ED9A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深圳市宝安区新安街道兴东社区69区洪浪北二路30号信义领御研发中心1栋1109</w:t>
            </w:r>
            <w:bookmarkEnd w:id="3"/>
          </w:p>
        </w:tc>
      </w:tr>
      <w:tr w14:paraId="5B1CC9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E1E61D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00A3EB4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张海林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ADEB01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5E95895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13631626161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99AD48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FEA667B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0755-23481330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1391942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721174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758960E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EC:45,E:45,O:45</w:t>
            </w:r>
            <w:bookmarkEnd w:id="7"/>
          </w:p>
        </w:tc>
      </w:tr>
      <w:tr w14:paraId="3A13FC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D1965E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94F949D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5B2EB79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0E4D68A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7832AD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17FD516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EDFF053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B8422D7">
            <w:pPr>
              <w:rPr>
                <w:sz w:val="21"/>
                <w:szCs w:val="21"/>
              </w:rPr>
            </w:pPr>
          </w:p>
        </w:tc>
      </w:tr>
      <w:tr w14:paraId="63401F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ECBE00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28F19062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2025-03-28 8:30:00至2025-03-28 17:00:00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35AF67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BA21794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EC: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0.6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0.7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0.7</w:t>
            </w:r>
          </w:p>
        </w:tc>
      </w:tr>
      <w:tr w14:paraId="57315C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46EE5C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7510EE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F742C35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3147D41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412809E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1"/>
          </w:p>
        </w:tc>
      </w:tr>
      <w:tr w14:paraId="05ABAE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D003F7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58B6EA7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2BC793B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C1AD58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CD36D15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 </w:t>
            </w:r>
            <w:bookmarkEnd w:id="12"/>
            <w:r>
              <w:rPr>
                <w:rFonts w:hint="eastAsia"/>
                <w:sz w:val="21"/>
                <w:szCs w:val="21"/>
              </w:rPr>
              <w:t>□否</w:t>
            </w:r>
          </w:p>
        </w:tc>
      </w:tr>
      <w:tr w14:paraId="4FBB17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62C829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441AABB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28" w:name="_GoBack"/>
            <w:bookmarkEnd w:id="28"/>
            <w:r>
              <w:rPr>
                <w:rFonts w:hint="eastAsia" w:ascii="宋体" w:hAnsi="宋体"/>
                <w:bCs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855A5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954895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8B4833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47264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4CD988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5FBDDAD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EC：GB/T19001-2016/ISO9001:2015和GB/T50430-2017,E：GB/T 24001-2016/ISO14001:2015,O：GB/T45001-2020 / ISO45001：2018</w:t>
            </w:r>
            <w:bookmarkEnd w:id="22"/>
          </w:p>
        </w:tc>
      </w:tr>
      <w:tr w14:paraId="2987A1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2C9D823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2DE9688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6A43A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2C1C5F6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BA92AE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019F77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189BDFF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9A65488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653BF7BD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F88C6A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27A862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52361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51AD79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F73D40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3" w:name="审核范围"/>
            <w:r>
              <w:rPr>
                <w:sz w:val="21"/>
                <w:szCs w:val="21"/>
              </w:rPr>
              <w:t>EC：资质等级许可范围内的建筑工程、市政公用工程、装修装饰工程施工</w:t>
            </w:r>
          </w:p>
          <w:p w14:paraId="67BAAAB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E：资质等级许可范围内的建筑工程、市政公用工程、装修装饰工程施工所涉及场所的相关环境管理活动</w:t>
            </w:r>
          </w:p>
          <w:p w14:paraId="031470B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O：资质等级许可范围内的建筑工程、市政公用工程、装修装饰工程施工所涉及场所的相关职业健康安全管理活动</w:t>
            </w:r>
            <w:bookmarkEnd w:id="23"/>
          </w:p>
        </w:tc>
      </w:tr>
      <w:tr w14:paraId="1D127A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6D441E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66B3B4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专业代码"/>
            <w:r>
              <w:rPr>
                <w:sz w:val="21"/>
                <w:szCs w:val="21"/>
              </w:rPr>
              <w:t>EC：28.02.00;28.03.01;28.04.01;28.08.05</w:t>
            </w:r>
          </w:p>
          <w:p w14:paraId="1AC4F01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E：28.02.00;28.03.01;28.04.01;28.08.05</w:t>
            </w:r>
          </w:p>
          <w:p w14:paraId="43EFC47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O：28.02.00;28.03.01;28.04.01;28.08.05</w:t>
            </w:r>
            <w:bookmarkEnd w:id="24"/>
          </w:p>
        </w:tc>
        <w:tc>
          <w:tcPr>
            <w:tcW w:w="1275" w:type="dxa"/>
            <w:gridSpan w:val="3"/>
            <w:vAlign w:val="center"/>
          </w:tcPr>
          <w:p w14:paraId="0E5B358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664046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bookmarkEnd w:id="25"/>
          </w:p>
        </w:tc>
      </w:tr>
      <w:tr w14:paraId="151C28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8BB97C7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5FA2C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76AEFC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F54112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7F44BF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57B064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57342BF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368156FF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1F5FCF5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4DA3E25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F58808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A116A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BD99850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2E1E292F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230E82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王亚芬</w:t>
            </w:r>
          </w:p>
        </w:tc>
        <w:tc>
          <w:tcPr>
            <w:tcW w:w="850" w:type="dxa"/>
            <w:vAlign w:val="center"/>
          </w:tcPr>
          <w:p w14:paraId="2A53DE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2327A54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2023-N1QMS-4099835</w:t>
            </w:r>
          </w:p>
          <w:p w14:paraId="5C376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2022-N1EMS-4099835</w:t>
            </w:r>
          </w:p>
          <w:p w14:paraId="548FD67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2023-N1OHSMS-4099835</w:t>
            </w:r>
          </w:p>
        </w:tc>
        <w:tc>
          <w:tcPr>
            <w:tcW w:w="3826" w:type="dxa"/>
            <w:gridSpan w:val="9"/>
            <w:vAlign w:val="center"/>
          </w:tcPr>
          <w:p w14:paraId="5E6A44E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EC:28.02.00,28.03.01,28.04.01,28.08.05</w:t>
            </w:r>
          </w:p>
          <w:p w14:paraId="4970E25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E:28.02.00,28.03.01,28.04.01,28.08.05</w:t>
            </w:r>
          </w:p>
          <w:p w14:paraId="5C85B15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O:28.02.00,28.03.01,28.04.01,28.08.05</w:t>
            </w:r>
          </w:p>
        </w:tc>
        <w:tc>
          <w:tcPr>
            <w:tcW w:w="1560" w:type="dxa"/>
            <w:gridSpan w:val="2"/>
            <w:vAlign w:val="center"/>
          </w:tcPr>
          <w:p w14:paraId="3A81DBF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18086002660</w:t>
            </w:r>
          </w:p>
        </w:tc>
      </w:tr>
      <w:tr w14:paraId="707D36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3F9F93C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5E3E5D07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31E97A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谭文杰</w:t>
            </w:r>
          </w:p>
        </w:tc>
        <w:tc>
          <w:tcPr>
            <w:tcW w:w="850" w:type="dxa"/>
            <w:vAlign w:val="center"/>
          </w:tcPr>
          <w:p w14:paraId="195A17A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7DF85F8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2022-N1EMS-2239545</w:t>
            </w:r>
          </w:p>
          <w:p w14:paraId="4B38CEC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2024-N1OHSMS-2239545</w:t>
            </w:r>
          </w:p>
        </w:tc>
        <w:tc>
          <w:tcPr>
            <w:tcW w:w="3826" w:type="dxa"/>
            <w:gridSpan w:val="9"/>
            <w:vAlign w:val="center"/>
          </w:tcPr>
          <w:p w14:paraId="6F4E88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AE0FCB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18666426201</w:t>
            </w:r>
          </w:p>
        </w:tc>
      </w:tr>
      <w:tr w14:paraId="50286A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1CADD12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B7BF71A"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夏僧道</w:t>
            </w:r>
            <w:bookmarkEnd w:id="26"/>
          </w:p>
          <w:p w14:paraId="7F2049DF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EBD0094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B3F0BB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2025-03-25</w:t>
            </w:r>
            <w:bookmarkEnd w:id="27"/>
          </w:p>
        </w:tc>
        <w:tc>
          <w:tcPr>
            <w:tcW w:w="5386" w:type="dxa"/>
            <w:gridSpan w:val="11"/>
          </w:tcPr>
          <w:p w14:paraId="39EEE03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8ADB7F8">
            <w:pPr>
              <w:rPr>
                <w:sz w:val="21"/>
                <w:szCs w:val="21"/>
              </w:rPr>
            </w:pPr>
          </w:p>
          <w:p w14:paraId="4A597B5E">
            <w:pPr>
              <w:rPr>
                <w:sz w:val="21"/>
                <w:szCs w:val="21"/>
              </w:rPr>
            </w:pPr>
          </w:p>
          <w:p w14:paraId="6F4805B9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F9D038A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055BE3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927B87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697F50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C2FAB3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B1991D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2A00738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A190262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E4F492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505196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49309AD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94885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CB5DFA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BEACDCE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EFEC700">
      <w:pPr>
        <w:pStyle w:val="2"/>
      </w:pPr>
    </w:p>
    <w:p w14:paraId="5F3E749F">
      <w:pPr>
        <w:pStyle w:val="2"/>
      </w:pPr>
    </w:p>
    <w:p w14:paraId="0A00B4DE">
      <w:pPr>
        <w:pStyle w:val="2"/>
      </w:pPr>
    </w:p>
    <w:p w14:paraId="1825FB84">
      <w:pPr>
        <w:pStyle w:val="2"/>
      </w:pPr>
    </w:p>
    <w:p w14:paraId="565770E7">
      <w:pPr>
        <w:pStyle w:val="2"/>
      </w:pPr>
    </w:p>
    <w:p w14:paraId="6236BC6E">
      <w:pPr>
        <w:pStyle w:val="2"/>
      </w:pPr>
    </w:p>
    <w:p w14:paraId="50C7F192">
      <w:pPr>
        <w:pStyle w:val="2"/>
      </w:pPr>
    </w:p>
    <w:p w14:paraId="7A46761C">
      <w:pPr>
        <w:pStyle w:val="2"/>
      </w:pPr>
    </w:p>
    <w:p w14:paraId="5CB8D536">
      <w:pPr>
        <w:pStyle w:val="2"/>
      </w:pPr>
    </w:p>
    <w:p w14:paraId="69AF7595">
      <w:pPr>
        <w:pStyle w:val="2"/>
      </w:pPr>
    </w:p>
    <w:p w14:paraId="5E8B0863">
      <w:pPr>
        <w:pStyle w:val="2"/>
      </w:pPr>
    </w:p>
    <w:p w14:paraId="5F94F950">
      <w:pPr>
        <w:pStyle w:val="2"/>
      </w:pPr>
    </w:p>
    <w:p w14:paraId="05678FFE">
      <w:pPr>
        <w:pStyle w:val="2"/>
      </w:pPr>
    </w:p>
    <w:p w14:paraId="112FA053">
      <w:pPr>
        <w:pStyle w:val="2"/>
      </w:pPr>
    </w:p>
    <w:p w14:paraId="45AE4D2B">
      <w:pPr>
        <w:pStyle w:val="2"/>
      </w:pPr>
    </w:p>
    <w:p w14:paraId="46BB1477">
      <w:pPr>
        <w:pStyle w:val="2"/>
      </w:pPr>
    </w:p>
    <w:p w14:paraId="0DB2F664">
      <w:pPr>
        <w:pStyle w:val="2"/>
      </w:pPr>
    </w:p>
    <w:p w14:paraId="696765F0">
      <w:pPr>
        <w:pStyle w:val="2"/>
      </w:pPr>
    </w:p>
    <w:p w14:paraId="33A9BAA6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6A798CC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6E84B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80625E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CEAC1B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03DDF3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C5C313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3245B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230F0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8499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E11D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667AB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B092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FCDC4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342A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ED2F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32111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9C8E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D3061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915F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D5B3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749DD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7F56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F2C7F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64AB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04B0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71E3B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D9AB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A08B7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29C7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0F79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87EE9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DDD2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8886B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C96A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F8E6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0A9E3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9DB5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92932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E30A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B8C6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2741B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9508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DCC8C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851F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72DD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CCDB3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63E8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B2D7F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8FF2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7B07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B8112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39E7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22038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9BAF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34D0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B0771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FE0F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33091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D38A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7E42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91315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8EBE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3E54C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C8A0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F6F0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636B8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AF1A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0E2F48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CAD1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BD53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7412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459D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75663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2614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4537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D8E54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45DE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4B75C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F52D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BED9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FCE41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445C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15592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EA60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0017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72DF2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2959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E51E6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2693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9BC6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2FF94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3FE2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9EEAECB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5AAE65F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6674D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6C5F6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3B532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3E4D50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85BACDA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13552D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B9CC96A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18E25BC0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EAE620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789CB9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DAEE62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855942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BB33392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AAF9B6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F87EFB1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BEA50ED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4FE1746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1303</Words>
  <Characters>1865</Characters>
  <Lines>11</Lines>
  <Paragraphs>3</Paragraphs>
  <TotalTime>0</TotalTime>
  <ScaleCrop>false</ScaleCrop>
  <LinksUpToDate>false</LinksUpToDate>
  <CharactersWithSpaces>1915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2025-03-25T07:56:43Z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eyJoZGlkIjoiNWEzMzY5YjcyODIxMDdhOTdjZjA2N2Y1MzU2MzVkNzMifQ==</vt:lpwstr>
  </property>
</Properties>
</file>