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21353-2025-QEO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452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都江堰杭氏志达实业有限公司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陈伟、邓赋坚、邓红、余家龙</w:t>
            </w:r>
            <w:r>
              <w:rPr>
                <w:rFonts w:hint="eastAsia"/>
              </w:rPr>
              <w:t xml:space="preserve"> </w:t>
            </w:r>
            <w:r>
              <w:rPr>
                <w:rFonts w:hint="eastAsia"/>
              </w:rPr>
              <w:t>邓红</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024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都江堰杭氏志达实业有限公司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2023-N1QMS-2265256</w:t>
            </w:r>
          </w:p>
        </w:tc>
        <w:tc>
          <w:tcPr>
            <w:tcW w:w="3145" w:type="dxa"/>
            <w:vAlign w:val="center"/>
          </w:tcPr>
          <w:p w14:paraId="1EF07270">
            <w:pPr>
              <w:spacing w:line="360" w:lineRule="exact"/>
              <w:jc w:val="center"/>
              <w:rPr>
                <w:szCs w:val="21"/>
              </w:rPr>
            </w:pPr>
            <w:r>
              <w:t>16.02.01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2024-N1EMS-2265256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邓红</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510922198802190322</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邓红</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510922198802190322</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邓红</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510922198802190322</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2025年09月15日下午至2025年09月17日下午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E:商品混凝土、预拌砂浆的生产所涉及场所的相关环境管理活动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Q:商品混凝土、预拌砂浆的生产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O:商品混凝土、预拌砂浆的生产所涉及场所的相关职业健康安全管理活动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四川省成都市都江堰市四川都江堰经济开发区拉法基大道14号</w:t>
      </w:r>
    </w:p>
    <w:p w14:paraId="5FB2C4BD">
      <w:pPr>
        <w:spacing w:line="360" w:lineRule="auto"/>
        <w:ind w:firstLine="420" w:firstLineChars="200"/>
      </w:pPr>
      <w:r>
        <w:rPr>
          <w:rFonts w:hint="eastAsia"/>
        </w:rPr>
        <w:t>办公地址：</w:t>
      </w:r>
      <w:r>
        <w:rPr>
          <w:rFonts w:hint="eastAsia"/>
        </w:rPr>
        <w:t>四川省成都市都江堰市四川都江堰经济开发区拉法基大道14号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四川省成都市都江堰市四川都江堰经济开发区拉法基大道14号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08:30至2025年09月12日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都江堰杭氏志达实业有限公司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陈伟、邓赋坚、邓红、余家龙</w:t>
      </w:r>
      <w:r>
        <w:rPr>
          <w:rFonts w:hint="eastAsia"/>
        </w:rPr>
        <w:t xml:space="preserve">  </w:t>
      </w:r>
      <w:r>
        <w:rPr>
          <w:rFonts w:hint="eastAsia"/>
          <w:b/>
          <w:color w:val="auto"/>
          <w:kern w:val="2"/>
          <w:sz w:val="21"/>
          <w:lang w:val="en-GB"/>
        </w:rPr>
        <w:t>邓红</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271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