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合硕新材料科技（东莞）有限公司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21729-2025-Q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686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