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20976-2025-QEO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成都四叶草装饰材料有限公司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91510108MA61TQ112G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成都四叶草装饰材料有限公司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四川省成都市成华区蓉都大道将军路68号成都富森美家居现代装饰材料物流中心批发区1区07栋01-07-12-06号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四川省成都市成华区蓉都大道将军路68号成都富森美家居现代装饰材料物流中心批发区1区07栋01-07-12-06号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E:窗帘机构、纺织品的销售所涉及场所的相关环境管理活动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Q:窗帘机构、纺织品的销售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O:窗帘机构、纺织品的销售所涉及场所的相关职业健康安全管理活动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成都四叶草装饰材料有限公司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四川省成都市成华区蓉都大道将军路68号成都富森美家居现代装饰材料物流中心批发区1区07栋01-07-12-06号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四川省成都市成华区蓉都大道将军路68号成都富森美家居现代装饰材料物流中心批发区1区07栋01-07-12-06号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E:窗帘机构、纺织品的销售所涉及场所的相关环境管理活动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Q:窗帘机构、纺织品的销售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O:窗帘机构、纺织品的销售所涉及场所的相关职业健康安全管理活动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41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